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298B" w:rsidTr="00323EA4">
        <w:tc>
          <w:tcPr>
            <w:tcW w:w="4785" w:type="dxa"/>
          </w:tcPr>
          <w:p w:rsidR="006E298B" w:rsidRDefault="006E298B" w:rsidP="00323EA4"/>
        </w:tc>
        <w:tc>
          <w:tcPr>
            <w:tcW w:w="4786" w:type="dxa"/>
          </w:tcPr>
          <w:p w:rsidR="006E298B" w:rsidRPr="002F7B96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7B96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E298B" w:rsidTr="00323EA4">
        <w:tc>
          <w:tcPr>
            <w:tcW w:w="4785" w:type="dxa"/>
          </w:tcPr>
          <w:p w:rsidR="006E298B" w:rsidRDefault="006E298B" w:rsidP="00323EA4"/>
        </w:tc>
        <w:tc>
          <w:tcPr>
            <w:tcW w:w="4786" w:type="dxa"/>
          </w:tcPr>
          <w:p w:rsidR="006E298B" w:rsidRPr="002F7B96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F7B96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Выкса                       Нижегородской области</w:t>
            </w:r>
          </w:p>
          <w:p w:rsidR="006E298B" w:rsidRPr="002F7B96" w:rsidRDefault="006E298B" w:rsidP="00323EA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7B96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</w:rPr>
              <w:t xml:space="preserve"> ______________________</w:t>
            </w:r>
            <w:r w:rsidRPr="002F7B9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</w:rPr>
              <w:t xml:space="preserve"> _____________</w:t>
            </w:r>
          </w:p>
        </w:tc>
      </w:tr>
      <w:tr w:rsidR="006E298B" w:rsidTr="00323EA4">
        <w:tc>
          <w:tcPr>
            <w:tcW w:w="4785" w:type="dxa"/>
          </w:tcPr>
          <w:p w:rsidR="006E298B" w:rsidRDefault="006E298B" w:rsidP="00323EA4"/>
        </w:tc>
        <w:tc>
          <w:tcPr>
            <w:tcW w:w="4786" w:type="dxa"/>
          </w:tcPr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8B" w:rsidTr="00323EA4">
        <w:tc>
          <w:tcPr>
            <w:tcW w:w="4785" w:type="dxa"/>
          </w:tcPr>
          <w:p w:rsidR="006E298B" w:rsidRDefault="006E298B" w:rsidP="00323EA4"/>
        </w:tc>
        <w:tc>
          <w:tcPr>
            <w:tcW w:w="4786" w:type="dxa"/>
          </w:tcPr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8B" w:rsidTr="00323EA4">
        <w:tc>
          <w:tcPr>
            <w:tcW w:w="4785" w:type="dxa"/>
          </w:tcPr>
          <w:p w:rsidR="006E298B" w:rsidRDefault="006E298B" w:rsidP="00323EA4"/>
        </w:tc>
        <w:tc>
          <w:tcPr>
            <w:tcW w:w="4786" w:type="dxa"/>
          </w:tcPr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8B" w:rsidTr="00323EA4">
        <w:tc>
          <w:tcPr>
            <w:tcW w:w="4785" w:type="dxa"/>
          </w:tcPr>
          <w:p w:rsidR="006E298B" w:rsidRDefault="006E298B" w:rsidP="00323EA4"/>
        </w:tc>
        <w:tc>
          <w:tcPr>
            <w:tcW w:w="4786" w:type="dxa"/>
          </w:tcPr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8B" w:rsidTr="00323EA4">
        <w:tc>
          <w:tcPr>
            <w:tcW w:w="9571" w:type="dxa"/>
            <w:gridSpan w:val="2"/>
          </w:tcPr>
          <w:p w:rsidR="006E298B" w:rsidRPr="002F7B96" w:rsidRDefault="006E298B" w:rsidP="00323EA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E298B" w:rsidRPr="002F7B96" w:rsidRDefault="006E298B" w:rsidP="00323EA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E298B" w:rsidRPr="00F06C02" w:rsidRDefault="00F06C02" w:rsidP="00323EA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УСТАВ</w:t>
            </w:r>
          </w:p>
        </w:tc>
      </w:tr>
      <w:tr w:rsidR="006E298B" w:rsidTr="00323EA4">
        <w:tc>
          <w:tcPr>
            <w:tcW w:w="9571" w:type="dxa"/>
            <w:gridSpan w:val="2"/>
          </w:tcPr>
          <w:p w:rsidR="006E298B" w:rsidRPr="002F7B96" w:rsidRDefault="006E298B" w:rsidP="00323EA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Муниципального бюджетного учреждения культуры </w:t>
            </w:r>
            <w:r w:rsidRPr="002F7B96">
              <w:rPr>
                <w:rFonts w:ascii="Times New Roman" w:hAnsi="Times New Roman"/>
                <w:b/>
                <w:sz w:val="32"/>
                <w:szCs w:val="32"/>
              </w:rPr>
              <w:t>«Централизованная библиотечная система</w:t>
            </w:r>
          </w:p>
          <w:p w:rsidR="006E298B" w:rsidRPr="002F7B96" w:rsidRDefault="006E298B" w:rsidP="00323EA4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  <w:r w:rsidRPr="002F7B96">
              <w:rPr>
                <w:rFonts w:ascii="Times New Roman" w:hAnsi="Times New Roman"/>
                <w:b/>
                <w:sz w:val="32"/>
                <w:szCs w:val="32"/>
              </w:rPr>
              <w:t>ородского округа город Выкса»</w:t>
            </w:r>
          </w:p>
          <w:p w:rsidR="006E298B" w:rsidRPr="002F7B96" w:rsidRDefault="006E298B" w:rsidP="00323EA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298B" w:rsidTr="00323EA4">
        <w:tc>
          <w:tcPr>
            <w:tcW w:w="9571" w:type="dxa"/>
            <w:gridSpan w:val="2"/>
          </w:tcPr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98B" w:rsidTr="00323EA4">
        <w:tc>
          <w:tcPr>
            <w:tcW w:w="9571" w:type="dxa"/>
            <w:gridSpan w:val="2"/>
          </w:tcPr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8B" w:rsidRDefault="006E298B" w:rsidP="00323E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Выкса</w:t>
            </w:r>
          </w:p>
          <w:p w:rsidR="006E298B" w:rsidRDefault="006E298B" w:rsidP="006E298B">
            <w:pPr>
              <w:tabs>
                <w:tab w:val="left" w:pos="408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</w:tbl>
    <w:p w:rsidR="006E298B" w:rsidRDefault="006E298B" w:rsidP="00910386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910386" w:rsidRPr="00AE6E64" w:rsidRDefault="006E298B" w:rsidP="00910386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910386" w:rsidRPr="00AE6E6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64">
        <w:rPr>
          <w:rFonts w:ascii="Times New Roman" w:hAnsi="Times New Roman"/>
          <w:sz w:val="28"/>
          <w:szCs w:val="28"/>
        </w:rPr>
        <w:t>1.1. Муниципальное бюджетное учреждение культуры «Централизованная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 xml:space="preserve"> городского округа город Выкса</w:t>
      </w:r>
      <w:r w:rsidRPr="00AE6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дальнейшем именуемое «Бюджетное учреждение», создано на основании решения Выксунского городского Совета народных депутатов от 01.02.1977 года, в соответствии с Гражданским кодексом Российской Федерации, Федеральным законом от 12.01.1996 года № 7 - ФЗ «О некоммерческих организациях». </w:t>
      </w:r>
    </w:p>
    <w:p w:rsidR="00910386" w:rsidRPr="00AE6E64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64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Полное н</w:t>
      </w:r>
      <w:r w:rsidRPr="00AE6E64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бюджетного у</w:t>
      </w:r>
      <w:r w:rsidRPr="00AE6E64">
        <w:rPr>
          <w:rFonts w:ascii="Times New Roman" w:hAnsi="Times New Roman"/>
          <w:sz w:val="28"/>
          <w:szCs w:val="28"/>
        </w:rPr>
        <w:t>чреждения - муниципальное бюджетное учреждение культуры «Централизованная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 xml:space="preserve"> городского округа город Выкса».</w:t>
      </w:r>
    </w:p>
    <w:p w:rsidR="00910386" w:rsidRPr="00AE6E64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64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Сокращенное наименование бюджетного учреждения – МБУК «ЦБС».</w:t>
      </w:r>
    </w:p>
    <w:p w:rsidR="00910386" w:rsidRPr="00AE6E64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64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Местонахождение и почтовый адрес бюджетного учреждения: индекс – 607060, Нижегородская область, г. Выкса, микрорайон Центральный, дом 20.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E64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Бюджетное учреждение является некоммерческой организацией, созданной для обеспечения оказания услуг по организации библиотечного обслуживания населения, комплектования и сохранности библиотечных фондов библиотек городского округа город Выкса Нижегородской области и действует в соответствии с настоящим Уставом.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– учреждение.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>
        <w:rPr>
          <w:rFonts w:ascii="Times New Roman" w:hAnsi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Учредителем Бюджетного учреждения</w:t>
      </w:r>
      <w:r w:rsidRPr="00AE6E64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городской округ город Выкса Нижегородской области.</w:t>
      </w:r>
      <w:r w:rsidRPr="00AE6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Функции и полномочия учредителя Бюджетного учреждения осуществляет администрация городского округа город Выкса Нижегородской области.  </w:t>
      </w:r>
      <w:r>
        <w:rPr>
          <w:rFonts w:ascii="Times New Roman" w:hAnsi="Times New Roman"/>
          <w:sz w:val="28"/>
          <w:szCs w:val="28"/>
        </w:rPr>
        <w:tab/>
        <w:t>Полномочия собственника имущества Бюджетного учреждения осуществляет администрация городского округа город Выкса Нижегородской области.</w:t>
      </w:r>
    </w:p>
    <w:p w:rsidR="00910386" w:rsidRP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AE6E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Бюджетное учреждение отвечает по своим обязательствам всем, находящимся у него на праве оперативного управления имуществом, закрепленным за Бюджетным учреждением собственником имущества, так и приобретенным за счет доходов, полученных от </w:t>
      </w:r>
      <w:proofErr w:type="gramStart"/>
      <w:r>
        <w:rPr>
          <w:rFonts w:ascii="Times New Roman" w:hAnsi="Times New Roman"/>
          <w:sz w:val="28"/>
          <w:szCs w:val="28"/>
        </w:rPr>
        <w:t>приносящей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 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деятельности, за исключением особо ценного движимого имущества, закрепленного за Бюджетным учреждением собственником этого имущества </w:t>
      </w:r>
      <w:r>
        <w:rPr>
          <w:rFonts w:ascii="Times New Roman" w:hAnsi="Times New Roman"/>
          <w:sz w:val="28"/>
          <w:szCs w:val="28"/>
        </w:rPr>
        <w:lastRenderedPageBreak/>
        <w:t>или приобретенного Бюджетным учреждением за счет выделенных собственником имущества Бюджетного учреждения средств, а также недвижимого имущества.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Собственник имущества Бюджетного учреждения не несет ответственности по обязательствам Бюджетного учреждения.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jc w:val="both"/>
        <w:rPr>
          <w:rFonts w:ascii="Times New Roman" w:hAnsi="Times New Roman"/>
          <w:sz w:val="28"/>
          <w:szCs w:val="28"/>
        </w:rPr>
      </w:pPr>
      <w:r w:rsidRPr="00AE6E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AE6E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Бюджетное у</w:t>
      </w:r>
      <w:r w:rsidRPr="00AE6E64">
        <w:rPr>
          <w:rFonts w:ascii="Times New Roman" w:hAnsi="Times New Roman"/>
          <w:sz w:val="28"/>
          <w:szCs w:val="28"/>
        </w:rPr>
        <w:t xml:space="preserve">чреждение от своего имени </w:t>
      </w:r>
      <w:r>
        <w:rPr>
          <w:rFonts w:ascii="Times New Roman" w:hAnsi="Times New Roman"/>
          <w:sz w:val="28"/>
          <w:szCs w:val="28"/>
        </w:rPr>
        <w:t>приобретает и осуществляет</w:t>
      </w:r>
      <w:r w:rsidRPr="00AE6E64">
        <w:rPr>
          <w:rFonts w:ascii="Times New Roman" w:hAnsi="Times New Roman"/>
          <w:sz w:val="28"/>
          <w:szCs w:val="28"/>
        </w:rPr>
        <w:t xml:space="preserve"> имущественные и личные неимущественные права, </w:t>
      </w:r>
      <w:proofErr w:type="gramStart"/>
      <w:r w:rsidRPr="00AE6E6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ет</w:t>
      </w:r>
      <w:r w:rsidRPr="00AE6E64">
        <w:rPr>
          <w:rFonts w:ascii="Times New Roman" w:hAnsi="Times New Roman"/>
          <w:sz w:val="28"/>
          <w:szCs w:val="28"/>
        </w:rPr>
        <w:t xml:space="preserve"> обязанности</w:t>
      </w:r>
      <w:proofErr w:type="gramEnd"/>
      <w:r w:rsidRPr="00AE6E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выступает</w:t>
      </w:r>
      <w:r w:rsidRPr="00AE6E64">
        <w:rPr>
          <w:rFonts w:ascii="Times New Roman" w:hAnsi="Times New Roman"/>
          <w:sz w:val="28"/>
          <w:szCs w:val="28"/>
        </w:rPr>
        <w:t xml:space="preserve"> истцом и ответчиком в суде.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216D55">
        <w:rPr>
          <w:rFonts w:ascii="Times New Roman" w:hAnsi="Times New Roman"/>
          <w:sz w:val="28"/>
          <w:szCs w:val="28"/>
        </w:rPr>
        <w:t>. Бюдж</w:t>
      </w:r>
      <w:r>
        <w:rPr>
          <w:rFonts w:ascii="Times New Roman" w:hAnsi="Times New Roman"/>
          <w:sz w:val="28"/>
          <w:szCs w:val="28"/>
        </w:rPr>
        <w:t>етное учреждение является юридическим лицом, обладает обособленным имуществом, имеет самостоятельный баланс, лицевые счета, открываемые в  установленном порядке в финансовом органе администрации городского округа город Выкса Нижегородской области, имеет круглую</w:t>
      </w:r>
      <w:r w:rsidRPr="00216D55">
        <w:rPr>
          <w:rFonts w:ascii="Times New Roman" w:hAnsi="Times New Roman"/>
          <w:sz w:val="28"/>
          <w:szCs w:val="28"/>
        </w:rPr>
        <w:t xml:space="preserve"> печать со своим полным наименованием и наименование</w:t>
      </w:r>
      <w:r>
        <w:rPr>
          <w:rFonts w:ascii="Times New Roman" w:hAnsi="Times New Roman"/>
          <w:sz w:val="28"/>
          <w:szCs w:val="28"/>
        </w:rPr>
        <w:t>м</w:t>
      </w:r>
      <w:r w:rsidRPr="00216D55">
        <w:rPr>
          <w:rFonts w:ascii="Times New Roman" w:hAnsi="Times New Roman"/>
          <w:sz w:val="28"/>
          <w:szCs w:val="28"/>
        </w:rPr>
        <w:t xml:space="preserve"> учредителя, эмблему, а также соответствующие печати, штампы, бланки,  утверждаемые и изготавливаемые  в установленном порядке.</w:t>
      </w: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Муниципальные задания для Бюджетного учреждения в соответствии с предусмотренными настоящим Уставом его основными видами деятельности формирует и утверждает Учредитель. </w:t>
      </w:r>
    </w:p>
    <w:p w:rsidR="00910386" w:rsidRPr="00216D55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216D55">
        <w:rPr>
          <w:rFonts w:ascii="Times New Roman" w:hAnsi="Times New Roman"/>
          <w:sz w:val="28"/>
          <w:szCs w:val="28"/>
        </w:rPr>
        <w:t>.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910386" w:rsidRPr="00216D55" w:rsidRDefault="00910386" w:rsidP="00910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1A7A" w:rsidRDefault="00910386" w:rsidP="00F06C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216D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Юридический адрес Бюджетного учреждения: индекс – 607060, Нижегородская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Выкса, микрорайон Центральный, дом 20.</w:t>
      </w:r>
    </w:p>
    <w:p w:rsidR="00F06C02" w:rsidRPr="006E298B" w:rsidRDefault="00F06C02" w:rsidP="00F06C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86" w:rsidRPr="00216D55" w:rsidRDefault="00910386" w:rsidP="0091038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 w:rsidRPr="00216D55">
        <w:rPr>
          <w:rFonts w:ascii="Times New Roman" w:hAnsi="Times New Roman"/>
          <w:sz w:val="28"/>
          <w:szCs w:val="28"/>
        </w:rPr>
        <w:t>Бюджетное учреждение осуществляет свою деятельность по следующим фактическим адресам:</w:t>
      </w:r>
    </w:p>
    <w:p w:rsidR="00910386" w:rsidRDefault="00910386" w:rsidP="0091038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Центральная городская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607060, Нижегородская область, город Выкса, микрорайон Центральный, д.20;</w:t>
      </w:r>
    </w:p>
    <w:p w:rsidR="00910386" w:rsidRDefault="00910386" w:rsidP="0091038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Центральная детская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607060, Нижегородская область, город Выкса, микрорайон Центральный, д.20;</w:t>
      </w:r>
    </w:p>
    <w:p w:rsidR="00910386" w:rsidRPr="00216D55" w:rsidRDefault="00910386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Ближне</w:t>
      </w:r>
      <w:r w:rsidRPr="00216D55">
        <w:rPr>
          <w:rFonts w:ascii="Times New Roman" w:hAnsi="Times New Roman"/>
          <w:sz w:val="28"/>
          <w:szCs w:val="28"/>
        </w:rPr>
        <w:t>-Песоченская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поселковая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607044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 xml:space="preserve">, рабочий поселок </w:t>
      </w:r>
      <w:proofErr w:type="spellStart"/>
      <w:r w:rsidRPr="00216D55">
        <w:rPr>
          <w:rFonts w:ascii="Times New Roman" w:hAnsi="Times New Roman"/>
          <w:sz w:val="28"/>
          <w:szCs w:val="28"/>
        </w:rPr>
        <w:t>Бл</w:t>
      </w:r>
      <w:r w:rsidR="002314A8">
        <w:rPr>
          <w:rFonts w:ascii="Times New Roman" w:hAnsi="Times New Roman"/>
          <w:sz w:val="28"/>
          <w:szCs w:val="28"/>
        </w:rPr>
        <w:t>ижне</w:t>
      </w:r>
      <w:proofErr w:type="spellEnd"/>
      <w:r w:rsidR="002314A8">
        <w:rPr>
          <w:rFonts w:ascii="Times New Roman" w:hAnsi="Times New Roman"/>
          <w:sz w:val="28"/>
          <w:szCs w:val="28"/>
        </w:rPr>
        <w:t xml:space="preserve"> - </w:t>
      </w:r>
      <w:r w:rsidRPr="00216D55">
        <w:rPr>
          <w:rFonts w:ascii="Times New Roman" w:hAnsi="Times New Roman"/>
          <w:sz w:val="28"/>
          <w:szCs w:val="28"/>
        </w:rPr>
        <w:t xml:space="preserve">Песочное, </w:t>
      </w:r>
      <w:r w:rsidR="002314A8">
        <w:rPr>
          <w:rFonts w:ascii="Times New Roman" w:hAnsi="Times New Roman"/>
          <w:sz w:val="28"/>
          <w:szCs w:val="28"/>
        </w:rPr>
        <w:t>улица Футбольная,</w:t>
      </w:r>
      <w:r w:rsidR="00800F66" w:rsidRPr="00800F66">
        <w:rPr>
          <w:rFonts w:ascii="Times New Roman" w:hAnsi="Times New Roman"/>
          <w:sz w:val="28"/>
          <w:szCs w:val="28"/>
        </w:rPr>
        <w:t xml:space="preserve"> </w:t>
      </w:r>
      <w:r w:rsidR="002314A8">
        <w:rPr>
          <w:rFonts w:ascii="Times New Roman" w:hAnsi="Times New Roman"/>
          <w:sz w:val="28"/>
          <w:szCs w:val="28"/>
        </w:rPr>
        <w:t>здание №</w:t>
      </w:r>
      <w:r w:rsidR="0013742E">
        <w:rPr>
          <w:rFonts w:ascii="Times New Roman" w:hAnsi="Times New Roman"/>
          <w:sz w:val="28"/>
          <w:szCs w:val="28"/>
        </w:rPr>
        <w:t xml:space="preserve"> </w:t>
      </w:r>
      <w:r w:rsidR="002314A8">
        <w:rPr>
          <w:rFonts w:ascii="Times New Roman" w:hAnsi="Times New Roman"/>
          <w:sz w:val="28"/>
          <w:szCs w:val="28"/>
        </w:rPr>
        <w:t>8, помещение № 16</w:t>
      </w:r>
      <w:r w:rsidRPr="00216D55">
        <w:rPr>
          <w:rFonts w:ascii="Times New Roman" w:hAnsi="Times New Roman"/>
          <w:sz w:val="28"/>
          <w:szCs w:val="28"/>
        </w:rPr>
        <w:t xml:space="preserve">; </w:t>
      </w:r>
    </w:p>
    <w:p w:rsidR="00910386" w:rsidRPr="00216D55" w:rsidRDefault="00910386" w:rsidP="0091038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поселковая библиотека: </w:t>
      </w:r>
      <w:r w:rsidRPr="00216D55">
        <w:rPr>
          <w:rFonts w:ascii="Times New Roman" w:hAnsi="Times New Roman"/>
          <w:sz w:val="28"/>
          <w:szCs w:val="28"/>
        </w:rPr>
        <w:t>607040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  рабочий поселок Виля, пл. Культуры, 8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proofErr w:type="gramStart"/>
      <w:r w:rsidRPr="00216D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16D55">
        <w:rPr>
          <w:rFonts w:ascii="Times New Roman" w:hAnsi="Times New Roman"/>
          <w:sz w:val="28"/>
          <w:szCs w:val="28"/>
        </w:rPr>
        <w:t>;</w:t>
      </w:r>
      <w:proofErr w:type="gramEnd"/>
    </w:p>
    <w:p w:rsidR="00910386" w:rsidRPr="00216D55" w:rsidRDefault="00910386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Досчатинская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поселковая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607033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 xml:space="preserve">       город Выкса</w:t>
      </w:r>
      <w:r w:rsidRPr="00216D55">
        <w:rPr>
          <w:rFonts w:ascii="Times New Roman" w:hAnsi="Times New Roman"/>
          <w:sz w:val="28"/>
          <w:szCs w:val="28"/>
        </w:rPr>
        <w:t xml:space="preserve">, рабочий поселок </w:t>
      </w:r>
      <w:proofErr w:type="spellStart"/>
      <w:r w:rsidRPr="00216D55">
        <w:rPr>
          <w:rFonts w:ascii="Times New Roman" w:hAnsi="Times New Roman"/>
          <w:sz w:val="28"/>
          <w:szCs w:val="28"/>
        </w:rPr>
        <w:t>Досчатое</w:t>
      </w:r>
      <w:proofErr w:type="spellEnd"/>
      <w:r w:rsidRPr="00216D55">
        <w:rPr>
          <w:rFonts w:ascii="Times New Roman" w:hAnsi="Times New Roman"/>
          <w:sz w:val="28"/>
          <w:szCs w:val="28"/>
        </w:rPr>
        <w:t>, Советская площадь, д.1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Шиморская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поселковая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607036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 Нижегородская область,  </w:t>
      </w:r>
      <w:r>
        <w:rPr>
          <w:rFonts w:ascii="Times New Roman" w:hAnsi="Times New Roman"/>
          <w:sz w:val="28"/>
          <w:szCs w:val="28"/>
        </w:rPr>
        <w:t xml:space="preserve">          город Выкса</w:t>
      </w:r>
      <w:r w:rsidRPr="00216D55">
        <w:rPr>
          <w:rFonts w:ascii="Times New Roman" w:hAnsi="Times New Roman"/>
          <w:sz w:val="28"/>
          <w:szCs w:val="28"/>
        </w:rPr>
        <w:t xml:space="preserve">, рабочий поселок Шиморское, </w:t>
      </w:r>
      <w:r w:rsidR="008862C0">
        <w:rPr>
          <w:rFonts w:ascii="Times New Roman" w:hAnsi="Times New Roman"/>
          <w:sz w:val="28"/>
          <w:szCs w:val="28"/>
        </w:rPr>
        <w:t xml:space="preserve">улица </w:t>
      </w:r>
      <w:r w:rsidRPr="00216D55">
        <w:rPr>
          <w:rFonts w:ascii="Times New Roman" w:hAnsi="Times New Roman"/>
          <w:sz w:val="28"/>
          <w:szCs w:val="28"/>
        </w:rPr>
        <w:t>Советская, д.125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Верхне-Верейская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607042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 xml:space="preserve">    город Выкса,</w:t>
      </w:r>
      <w:r w:rsidRPr="00216D55">
        <w:rPr>
          <w:rFonts w:ascii="Times New Roman" w:hAnsi="Times New Roman"/>
          <w:sz w:val="28"/>
          <w:szCs w:val="28"/>
        </w:rPr>
        <w:t xml:space="preserve"> село Верхняя Верея, ул.</w:t>
      </w:r>
      <w:r w:rsidR="00800F66" w:rsidRPr="00800F66">
        <w:rPr>
          <w:rFonts w:ascii="Times New Roman" w:hAnsi="Times New Roman"/>
          <w:sz w:val="28"/>
          <w:szCs w:val="28"/>
        </w:rPr>
        <w:t xml:space="preserve"> </w:t>
      </w:r>
      <w:r w:rsidRPr="00216D55">
        <w:rPr>
          <w:rFonts w:ascii="Times New Roman" w:hAnsi="Times New Roman"/>
          <w:sz w:val="28"/>
          <w:szCs w:val="28"/>
        </w:rPr>
        <w:t>Школьная, д.42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Досчатинская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поселковая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607033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 xml:space="preserve">       город Выкса</w:t>
      </w:r>
      <w:r w:rsidRPr="00216D55">
        <w:rPr>
          <w:rFonts w:ascii="Times New Roman" w:hAnsi="Times New Roman"/>
          <w:sz w:val="28"/>
          <w:szCs w:val="28"/>
        </w:rPr>
        <w:t xml:space="preserve">, рабочий поселок </w:t>
      </w:r>
      <w:proofErr w:type="spellStart"/>
      <w:r w:rsidRPr="00216D55">
        <w:rPr>
          <w:rFonts w:ascii="Times New Roman" w:hAnsi="Times New Roman"/>
          <w:sz w:val="28"/>
          <w:szCs w:val="28"/>
        </w:rPr>
        <w:t>Досчатое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 w:rsidRPr="00216D55">
        <w:rPr>
          <w:rFonts w:ascii="Times New Roman" w:hAnsi="Times New Roman"/>
          <w:sz w:val="28"/>
          <w:szCs w:val="28"/>
        </w:rPr>
        <w:t>м-н</w:t>
      </w:r>
      <w:proofErr w:type="spellEnd"/>
      <w:proofErr w:type="gramEnd"/>
      <w:r w:rsidRPr="00216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D55">
        <w:rPr>
          <w:rFonts w:ascii="Times New Roman" w:hAnsi="Times New Roman"/>
          <w:sz w:val="28"/>
          <w:szCs w:val="28"/>
        </w:rPr>
        <w:t>Приокский</w:t>
      </w:r>
      <w:proofErr w:type="spellEnd"/>
      <w:r w:rsidRPr="00216D55">
        <w:rPr>
          <w:rFonts w:ascii="Times New Roman" w:hAnsi="Times New Roman"/>
          <w:sz w:val="28"/>
          <w:szCs w:val="28"/>
        </w:rPr>
        <w:t>, д.20;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Грязновская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607038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село Грязная, ул</w:t>
      </w:r>
      <w:proofErr w:type="gramStart"/>
      <w:r w:rsidRPr="00216D55">
        <w:rPr>
          <w:rFonts w:ascii="Times New Roman" w:hAnsi="Times New Roman"/>
          <w:sz w:val="28"/>
          <w:szCs w:val="28"/>
        </w:rPr>
        <w:t>.С</w:t>
      </w:r>
      <w:proofErr w:type="gramEnd"/>
      <w:r w:rsidRPr="00216D55">
        <w:rPr>
          <w:rFonts w:ascii="Times New Roman" w:hAnsi="Times New Roman"/>
          <w:sz w:val="28"/>
          <w:szCs w:val="28"/>
        </w:rPr>
        <w:t>оветская, д.44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Pr="002A1F89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1F89">
        <w:rPr>
          <w:rFonts w:ascii="Times New Roman" w:hAnsi="Times New Roman"/>
          <w:sz w:val="28"/>
          <w:szCs w:val="28"/>
        </w:rPr>
        <w:t>Мотмосская</w:t>
      </w:r>
      <w:proofErr w:type="spellEnd"/>
      <w:r w:rsidRPr="002A1F89">
        <w:rPr>
          <w:rFonts w:ascii="Times New Roman" w:hAnsi="Times New Roman"/>
          <w:sz w:val="28"/>
          <w:szCs w:val="28"/>
        </w:rPr>
        <w:t xml:space="preserve"> сельская библиотека: 607031, Нижегородская область,</w:t>
      </w:r>
      <w:r>
        <w:rPr>
          <w:rFonts w:ascii="Times New Roman" w:hAnsi="Times New Roman"/>
          <w:sz w:val="28"/>
          <w:szCs w:val="28"/>
        </w:rPr>
        <w:t xml:space="preserve"> город Выкса, микрорайон </w:t>
      </w:r>
      <w:proofErr w:type="spellStart"/>
      <w:r>
        <w:rPr>
          <w:rFonts w:ascii="Times New Roman" w:hAnsi="Times New Roman"/>
          <w:sz w:val="28"/>
          <w:szCs w:val="28"/>
        </w:rPr>
        <w:t>Мотмос</w:t>
      </w:r>
      <w:proofErr w:type="spellEnd"/>
      <w:r>
        <w:rPr>
          <w:rFonts w:ascii="Times New Roman" w:hAnsi="Times New Roman"/>
          <w:sz w:val="28"/>
          <w:szCs w:val="28"/>
        </w:rPr>
        <w:t>, 10-А;</w:t>
      </w:r>
    </w:p>
    <w:p w:rsidR="00910386" w:rsidRPr="0013606E" w:rsidRDefault="00910386" w:rsidP="00910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Нижне-Верейская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607047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село Нижняя Верея,</w:t>
      </w:r>
      <w:r w:rsidR="0013742E">
        <w:rPr>
          <w:rFonts w:ascii="Times New Roman" w:hAnsi="Times New Roman"/>
          <w:sz w:val="28"/>
          <w:szCs w:val="28"/>
        </w:rPr>
        <w:t xml:space="preserve"> </w:t>
      </w:r>
      <w:r w:rsidR="008862C0">
        <w:rPr>
          <w:rFonts w:ascii="Times New Roman" w:hAnsi="Times New Roman"/>
          <w:sz w:val="28"/>
          <w:szCs w:val="28"/>
        </w:rPr>
        <w:t xml:space="preserve">улица </w:t>
      </w:r>
      <w:r w:rsidRPr="00216D55">
        <w:rPr>
          <w:rFonts w:ascii="Times New Roman" w:hAnsi="Times New Roman"/>
          <w:sz w:val="28"/>
          <w:szCs w:val="28"/>
        </w:rPr>
        <w:t xml:space="preserve">Советская, </w:t>
      </w:r>
      <w:r w:rsidR="002314A8">
        <w:rPr>
          <w:rFonts w:ascii="Times New Roman" w:hAnsi="Times New Roman"/>
          <w:sz w:val="28"/>
          <w:szCs w:val="28"/>
        </w:rPr>
        <w:t>здание № 1-А, помещение № № 8,8-А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Новодм</w:t>
      </w:r>
      <w:r w:rsidRPr="00216D55">
        <w:rPr>
          <w:rFonts w:ascii="Times New Roman" w:hAnsi="Times New Roman"/>
          <w:spacing w:val="-20"/>
          <w:sz w:val="28"/>
          <w:szCs w:val="28"/>
        </w:rPr>
        <w:t>итриевс</w:t>
      </w:r>
      <w:r w:rsidRPr="00216D55">
        <w:rPr>
          <w:rFonts w:ascii="Times New Roman" w:hAnsi="Times New Roman"/>
          <w:sz w:val="28"/>
          <w:szCs w:val="28"/>
        </w:rPr>
        <w:t>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607050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216D55">
        <w:rPr>
          <w:rFonts w:ascii="Times New Roman" w:hAnsi="Times New Roman"/>
          <w:sz w:val="28"/>
          <w:szCs w:val="28"/>
        </w:rPr>
        <w:t>Новодмитриевка</w:t>
      </w:r>
      <w:proofErr w:type="spellEnd"/>
      <w:r w:rsidRPr="00216D55">
        <w:rPr>
          <w:rFonts w:ascii="Times New Roman" w:hAnsi="Times New Roman"/>
          <w:sz w:val="28"/>
          <w:szCs w:val="28"/>
        </w:rPr>
        <w:t>, пл</w:t>
      </w:r>
      <w:proofErr w:type="gramStart"/>
      <w:r w:rsidRPr="00216D55">
        <w:rPr>
          <w:rFonts w:ascii="Times New Roman" w:hAnsi="Times New Roman"/>
          <w:sz w:val="28"/>
          <w:szCs w:val="28"/>
        </w:rPr>
        <w:t>.А</w:t>
      </w:r>
      <w:proofErr w:type="gramEnd"/>
      <w:r w:rsidRPr="00216D55">
        <w:rPr>
          <w:rFonts w:ascii="Times New Roman" w:hAnsi="Times New Roman"/>
          <w:sz w:val="28"/>
          <w:szCs w:val="28"/>
        </w:rPr>
        <w:t>дминистративная, д.5;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Новская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607052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деревня Новая</w:t>
      </w:r>
      <w:r>
        <w:rPr>
          <w:rFonts w:ascii="Times New Roman" w:hAnsi="Times New Roman"/>
          <w:sz w:val="28"/>
          <w:szCs w:val="28"/>
        </w:rPr>
        <w:t xml:space="preserve"> деревня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Покровская сельская библиотека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16D55">
        <w:rPr>
          <w:rFonts w:ascii="Times New Roman" w:hAnsi="Times New Roman"/>
          <w:sz w:val="28"/>
          <w:szCs w:val="28"/>
        </w:rPr>
        <w:t>607050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село Покровка, Молодежная, д.26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216D55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Сноведская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607043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216D55">
        <w:rPr>
          <w:rFonts w:ascii="Times New Roman" w:hAnsi="Times New Roman"/>
          <w:sz w:val="28"/>
          <w:szCs w:val="28"/>
        </w:rPr>
        <w:t>Сноведь</w:t>
      </w:r>
      <w:proofErr w:type="spellEnd"/>
      <w:r w:rsidRPr="00216D55">
        <w:rPr>
          <w:rFonts w:ascii="Times New Roman" w:hAnsi="Times New Roman"/>
          <w:sz w:val="28"/>
          <w:szCs w:val="28"/>
        </w:rPr>
        <w:t>, ул</w:t>
      </w:r>
      <w:proofErr w:type="gramStart"/>
      <w:r w:rsidRPr="00216D55">
        <w:rPr>
          <w:rFonts w:ascii="Times New Roman" w:hAnsi="Times New Roman"/>
          <w:sz w:val="28"/>
          <w:szCs w:val="28"/>
        </w:rPr>
        <w:t>.К</w:t>
      </w:r>
      <w:proofErr w:type="gramEnd"/>
      <w:r w:rsidRPr="00216D55">
        <w:rPr>
          <w:rFonts w:ascii="Times New Roman" w:hAnsi="Times New Roman"/>
          <w:sz w:val="28"/>
          <w:szCs w:val="28"/>
        </w:rPr>
        <w:t>лубная, д.28;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4A8" w:rsidRDefault="00910386" w:rsidP="0023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Туртапинская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2314A8">
        <w:rPr>
          <w:rFonts w:ascii="Times New Roman" w:hAnsi="Times New Roman"/>
          <w:sz w:val="28"/>
          <w:szCs w:val="28"/>
        </w:rPr>
        <w:t xml:space="preserve"> имени Силаева Владимира Леонтьевича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607032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D5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16D55">
        <w:rPr>
          <w:rFonts w:ascii="Times New Roman" w:hAnsi="Times New Roman"/>
          <w:sz w:val="28"/>
          <w:szCs w:val="28"/>
        </w:rPr>
        <w:t>Туртапка</w:t>
      </w:r>
      <w:proofErr w:type="spellEnd"/>
      <w:r w:rsidR="002314A8">
        <w:rPr>
          <w:rFonts w:ascii="Times New Roman" w:hAnsi="Times New Roman"/>
          <w:sz w:val="28"/>
          <w:szCs w:val="28"/>
        </w:rPr>
        <w:t xml:space="preserve">, </w:t>
      </w:r>
    </w:p>
    <w:p w:rsidR="00910386" w:rsidRDefault="002314A8" w:rsidP="0023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910386" w:rsidRPr="00216D55">
        <w:rPr>
          <w:rFonts w:ascii="Times New Roman" w:hAnsi="Times New Roman"/>
          <w:sz w:val="28"/>
          <w:szCs w:val="28"/>
        </w:rPr>
        <w:t>Школьная,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910386" w:rsidRPr="00216D5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910386" w:rsidRPr="00216D55">
        <w:rPr>
          <w:rFonts w:ascii="Times New Roman" w:hAnsi="Times New Roman"/>
          <w:sz w:val="28"/>
          <w:szCs w:val="28"/>
        </w:rPr>
        <w:t>2;</w:t>
      </w:r>
    </w:p>
    <w:p w:rsidR="008862C0" w:rsidRDefault="008862C0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Борковская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607038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216D55">
        <w:rPr>
          <w:rFonts w:ascii="Times New Roman" w:hAnsi="Times New Roman"/>
          <w:sz w:val="28"/>
          <w:szCs w:val="28"/>
        </w:rPr>
        <w:t>Борковка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, </w:t>
      </w:r>
      <w:r w:rsidR="008862C0">
        <w:rPr>
          <w:rFonts w:ascii="Times New Roman" w:hAnsi="Times New Roman"/>
          <w:sz w:val="28"/>
          <w:szCs w:val="28"/>
        </w:rPr>
        <w:t xml:space="preserve">улица </w:t>
      </w:r>
      <w:r w:rsidRPr="00216D55">
        <w:rPr>
          <w:rFonts w:ascii="Times New Roman" w:hAnsi="Times New Roman"/>
          <w:sz w:val="28"/>
          <w:szCs w:val="28"/>
        </w:rPr>
        <w:t xml:space="preserve">Ленина, </w:t>
      </w:r>
      <w:r w:rsidR="002314A8">
        <w:rPr>
          <w:rFonts w:ascii="Times New Roman" w:hAnsi="Times New Roman"/>
          <w:sz w:val="28"/>
          <w:szCs w:val="28"/>
        </w:rPr>
        <w:t>здание № 102-А, помещения №№№ 123,124,125</w:t>
      </w:r>
      <w:r w:rsidRPr="00E13446">
        <w:rPr>
          <w:rFonts w:ascii="Times New Roman" w:hAnsi="Times New Roman"/>
          <w:sz w:val="28"/>
          <w:szCs w:val="28"/>
        </w:rPr>
        <w:t>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lastRenderedPageBreak/>
        <w:t>Библиотека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216D55">
        <w:rPr>
          <w:rFonts w:ascii="Times New Roman" w:hAnsi="Times New Roman"/>
          <w:sz w:val="28"/>
          <w:szCs w:val="28"/>
        </w:rPr>
        <w:t xml:space="preserve"> поселка Дружба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607039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сельский пос</w:t>
      </w:r>
      <w:proofErr w:type="gramStart"/>
      <w:r w:rsidRPr="00216D55">
        <w:rPr>
          <w:rFonts w:ascii="Times New Roman" w:hAnsi="Times New Roman"/>
          <w:sz w:val="28"/>
          <w:szCs w:val="28"/>
        </w:rPr>
        <w:t>.Д</w:t>
      </w:r>
      <w:proofErr w:type="gramEnd"/>
      <w:r w:rsidRPr="00216D55">
        <w:rPr>
          <w:rFonts w:ascii="Times New Roman" w:hAnsi="Times New Roman"/>
          <w:sz w:val="28"/>
          <w:szCs w:val="28"/>
        </w:rPr>
        <w:t xml:space="preserve">ружба, </w:t>
      </w:r>
      <w:proofErr w:type="spellStart"/>
      <w:r w:rsidRPr="00216D55">
        <w:rPr>
          <w:rFonts w:ascii="Times New Roman" w:hAnsi="Times New Roman"/>
          <w:sz w:val="28"/>
          <w:szCs w:val="28"/>
        </w:rPr>
        <w:t>м-н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Дружба, д.29;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Детская </w:t>
      </w:r>
      <w:r>
        <w:rPr>
          <w:rFonts w:ascii="Times New Roman" w:hAnsi="Times New Roman"/>
          <w:sz w:val="28"/>
          <w:szCs w:val="28"/>
        </w:rPr>
        <w:t xml:space="preserve"> сельская </w:t>
      </w:r>
      <w:r w:rsidRPr="00216D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</w:t>
      </w:r>
      <w:r w:rsidRPr="00216D55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16D55">
        <w:rPr>
          <w:rFonts w:ascii="Times New Roman" w:hAnsi="Times New Roman"/>
          <w:sz w:val="28"/>
          <w:szCs w:val="28"/>
        </w:rPr>
        <w:t>поселка Дружба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607039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сельский пос</w:t>
      </w:r>
      <w:proofErr w:type="gramStart"/>
      <w:r w:rsidRPr="00216D55">
        <w:rPr>
          <w:rFonts w:ascii="Times New Roman" w:hAnsi="Times New Roman"/>
          <w:sz w:val="28"/>
          <w:szCs w:val="28"/>
        </w:rPr>
        <w:t>.Д</w:t>
      </w:r>
      <w:proofErr w:type="gramEnd"/>
      <w:r w:rsidRPr="00216D55">
        <w:rPr>
          <w:rFonts w:ascii="Times New Roman" w:hAnsi="Times New Roman"/>
          <w:sz w:val="28"/>
          <w:szCs w:val="28"/>
        </w:rPr>
        <w:t xml:space="preserve">ружба, </w:t>
      </w:r>
      <w:proofErr w:type="spellStart"/>
      <w:r w:rsidRPr="00216D55">
        <w:rPr>
          <w:rFonts w:ascii="Times New Roman" w:hAnsi="Times New Roman"/>
          <w:sz w:val="28"/>
          <w:szCs w:val="28"/>
        </w:rPr>
        <w:t>м-н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Дружба, д.29;</w:t>
      </w:r>
    </w:p>
    <w:p w:rsidR="00910386" w:rsidRPr="00216D55" w:rsidRDefault="00910386" w:rsidP="00910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Pr="0013606E" w:rsidRDefault="00910386" w:rsidP="009103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6D55">
        <w:rPr>
          <w:rFonts w:ascii="Times New Roman" w:hAnsi="Times New Roman"/>
          <w:sz w:val="28"/>
          <w:szCs w:val="28"/>
        </w:rPr>
        <w:t>Шиморская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/>
          <w:sz w:val="28"/>
          <w:szCs w:val="28"/>
        </w:rPr>
        <w:t>:</w:t>
      </w:r>
      <w:r w:rsidRPr="00216D55">
        <w:rPr>
          <w:rFonts w:ascii="Times New Roman" w:hAnsi="Times New Roman"/>
          <w:sz w:val="28"/>
          <w:szCs w:val="28"/>
        </w:rPr>
        <w:t xml:space="preserve"> 607037</w:t>
      </w:r>
      <w:r>
        <w:rPr>
          <w:rFonts w:ascii="Times New Roman" w:hAnsi="Times New Roman"/>
          <w:sz w:val="28"/>
          <w:szCs w:val="28"/>
        </w:rPr>
        <w:t>,</w:t>
      </w:r>
      <w:r w:rsidRPr="00216D55">
        <w:rPr>
          <w:rFonts w:ascii="Times New Roman" w:hAnsi="Times New Roman"/>
          <w:sz w:val="28"/>
          <w:szCs w:val="28"/>
        </w:rPr>
        <w:t xml:space="preserve"> Нижегородская область,  </w:t>
      </w:r>
      <w:r>
        <w:rPr>
          <w:rFonts w:ascii="Times New Roman" w:hAnsi="Times New Roman"/>
          <w:sz w:val="28"/>
          <w:szCs w:val="28"/>
        </w:rPr>
        <w:t>город Выкса</w:t>
      </w:r>
      <w:r w:rsidRPr="00216D55">
        <w:rPr>
          <w:rFonts w:ascii="Times New Roman" w:hAnsi="Times New Roman"/>
          <w:sz w:val="28"/>
          <w:szCs w:val="28"/>
        </w:rPr>
        <w:t>, рабочий поселок Шиморское,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D55">
        <w:rPr>
          <w:rFonts w:ascii="Times New Roman" w:hAnsi="Times New Roman"/>
          <w:sz w:val="28"/>
          <w:szCs w:val="28"/>
        </w:rPr>
        <w:t>Спортивная, д.1</w:t>
      </w:r>
      <w:r w:rsidRPr="00216D5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216D55">
        <w:rPr>
          <w:rFonts w:ascii="Times New Roman" w:hAnsi="Times New Roman"/>
          <w:sz w:val="28"/>
          <w:szCs w:val="28"/>
        </w:rPr>
        <w:t>.</w:t>
      </w:r>
    </w:p>
    <w:p w:rsidR="00910386" w:rsidRDefault="00910386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библиотека «Отчий край»: 607065, </w:t>
      </w:r>
      <w:r w:rsidRPr="00216D55">
        <w:rPr>
          <w:rFonts w:ascii="Times New Roman" w:hAnsi="Times New Roman"/>
          <w:sz w:val="28"/>
          <w:szCs w:val="28"/>
        </w:rPr>
        <w:t>Нижегородская область, город</w:t>
      </w:r>
      <w:r>
        <w:rPr>
          <w:rFonts w:ascii="Times New Roman" w:hAnsi="Times New Roman"/>
          <w:sz w:val="28"/>
          <w:szCs w:val="28"/>
        </w:rPr>
        <w:t xml:space="preserve"> Выкса, </w:t>
      </w:r>
      <w:proofErr w:type="gramStart"/>
      <w:r>
        <w:rPr>
          <w:rFonts w:ascii="Times New Roman" w:hAnsi="Times New Roman"/>
          <w:sz w:val="28"/>
          <w:szCs w:val="28"/>
        </w:rPr>
        <w:t>м-н</w:t>
      </w:r>
      <w:proofErr w:type="gramEnd"/>
      <w:r>
        <w:rPr>
          <w:rFonts w:ascii="Times New Roman" w:hAnsi="Times New Roman"/>
          <w:sz w:val="28"/>
          <w:szCs w:val="28"/>
        </w:rPr>
        <w:t xml:space="preserve"> Гоголя, д.50;</w:t>
      </w:r>
    </w:p>
    <w:p w:rsidR="00910386" w:rsidRDefault="00910386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 детская библиотека: 607061, </w:t>
      </w:r>
      <w:r w:rsidRPr="00216D55">
        <w:rPr>
          <w:rFonts w:ascii="Times New Roman" w:hAnsi="Times New Roman"/>
          <w:sz w:val="28"/>
          <w:szCs w:val="28"/>
        </w:rPr>
        <w:t>Нижегородская область, город</w:t>
      </w:r>
      <w:r>
        <w:rPr>
          <w:rFonts w:ascii="Times New Roman" w:hAnsi="Times New Roman"/>
          <w:sz w:val="28"/>
          <w:szCs w:val="28"/>
        </w:rPr>
        <w:t xml:space="preserve"> Выкса, ул. Островского, д.22;</w:t>
      </w:r>
    </w:p>
    <w:p w:rsidR="00910386" w:rsidRDefault="00910386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детская библиотека: 607062, </w:t>
      </w:r>
      <w:r w:rsidRPr="00216D55">
        <w:rPr>
          <w:rFonts w:ascii="Times New Roman" w:hAnsi="Times New Roman"/>
          <w:sz w:val="28"/>
          <w:szCs w:val="28"/>
        </w:rPr>
        <w:t>Нижегородская область, город</w:t>
      </w:r>
      <w:r>
        <w:rPr>
          <w:rFonts w:ascii="Times New Roman" w:hAnsi="Times New Roman"/>
          <w:sz w:val="28"/>
          <w:szCs w:val="28"/>
        </w:rPr>
        <w:t xml:space="preserve"> Выкса,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Юбилейный, д.8.</w:t>
      </w:r>
    </w:p>
    <w:p w:rsidR="00F06C02" w:rsidRDefault="00F06C02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C02" w:rsidRPr="00216D55" w:rsidRDefault="00F06C02" w:rsidP="00F06C02">
      <w:pPr>
        <w:jc w:val="center"/>
        <w:rPr>
          <w:rFonts w:ascii="Times New Roman" w:hAnsi="Times New Roman"/>
          <w:b/>
          <w:sz w:val="28"/>
          <w:szCs w:val="28"/>
        </w:rPr>
      </w:pPr>
      <w:r w:rsidRPr="00216D55">
        <w:rPr>
          <w:rFonts w:ascii="Times New Roman" w:hAnsi="Times New Roman"/>
          <w:b/>
          <w:sz w:val="28"/>
          <w:szCs w:val="28"/>
        </w:rPr>
        <w:t>2. Цели, предмет и виды деятельности Бюджетного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2.1. Бюджетное учреждение осуществляет свою деятельность в соответствии с предметами и целями деятельности, определенными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216D55">
        <w:rPr>
          <w:rFonts w:ascii="Times New Roman" w:hAnsi="Times New Roman"/>
          <w:sz w:val="28"/>
          <w:szCs w:val="28"/>
        </w:rPr>
        <w:t xml:space="preserve"> законами, иными нормативными правовыми актами, муниципальными правовыми актами </w:t>
      </w:r>
      <w:r>
        <w:rPr>
          <w:rFonts w:ascii="Times New Roman" w:hAnsi="Times New Roman"/>
          <w:sz w:val="28"/>
          <w:szCs w:val="28"/>
        </w:rPr>
        <w:t>городского округа город Выкса Нижегородской области и настоящим Уставом, путем выполнения работ, оказания услуг в сфере культуры.</w:t>
      </w:r>
    </w:p>
    <w:p w:rsidR="00F06C02" w:rsidRDefault="00F06C02" w:rsidP="00F06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2.2. Бюджетное учреждение осуществляет в соответствии с муниципальным заданием деятельность, связанную с выполнением работ, оказанием услуг, относящихся к его основным видам деятельности, в сферах, указанных в пункте 2.1. настоящего </w:t>
      </w:r>
      <w:r>
        <w:rPr>
          <w:rFonts w:ascii="Times New Roman" w:hAnsi="Times New Roman"/>
          <w:sz w:val="28"/>
          <w:szCs w:val="28"/>
        </w:rPr>
        <w:t>У</w:t>
      </w:r>
      <w:r w:rsidRPr="00216D55">
        <w:rPr>
          <w:rFonts w:ascii="Times New Roman" w:hAnsi="Times New Roman"/>
          <w:sz w:val="28"/>
          <w:szCs w:val="28"/>
        </w:rPr>
        <w:t>става.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Финансовое обеспечение выполнения муниципального задания Бюджетным учреждением осуществляется в виде субсидий поступающих из местного бюджета.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2.3. Целями деятельности Бюджетного учреждения являются: 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сохранение накопленных знаний, памяти человечества в виде документов и других носителей информации;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распространение знаний и информации в обществе, информационно-библиографическое обслуживание населения;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lastRenderedPageBreak/>
        <w:t>- культурно-просветительская деятельность, направленная на удовлетворение духовных и культурных потребностей каждого члена общества.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2.4. Предметом деятельности Бюджетного учреждения является деятельность по обеспечению библиотечного обслуживания населения.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2.5. Для достижения целей, указанных в пункте 2.3 настоящего Устава, Бюджетное учреждение осуществляет следующие основные виды деятельности: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 комплектование, учет, обеспечение сохранности и рационального использования библиотечных фондов;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предоставление пользователям учреждения информации о составе  библиотечных  фондов  через  систему  каталогов  и  другие  формы библиотечного информирования;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оказание консультативной помощи в поиске и выборе источников информации;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выдача во временное пользование документов из библиотечных фондов;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организация любительских клубов и объединений по интересам; 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осуществление </w:t>
      </w:r>
      <w:proofErr w:type="spellStart"/>
      <w:r w:rsidRPr="00216D55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216D55">
        <w:rPr>
          <w:rFonts w:ascii="Times New Roman" w:hAnsi="Times New Roman"/>
          <w:sz w:val="28"/>
          <w:szCs w:val="28"/>
        </w:rPr>
        <w:t xml:space="preserve"> форм и методов работы, способствующих формированию позитивного мировоззрения и к</w:t>
      </w:r>
      <w:r>
        <w:rPr>
          <w:rFonts w:ascii="Times New Roman" w:hAnsi="Times New Roman"/>
          <w:sz w:val="28"/>
          <w:szCs w:val="28"/>
        </w:rPr>
        <w:t xml:space="preserve">ультурного уровня жителей </w:t>
      </w:r>
      <w:proofErr w:type="spellStart"/>
      <w:r>
        <w:rPr>
          <w:rFonts w:ascii="Times New Roman" w:hAnsi="Times New Roman"/>
          <w:sz w:val="28"/>
          <w:szCs w:val="28"/>
        </w:rPr>
        <w:t>Выксунского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</w:t>
      </w:r>
      <w:r w:rsidRPr="00216D55">
        <w:rPr>
          <w:rFonts w:ascii="Times New Roman" w:hAnsi="Times New Roman"/>
          <w:sz w:val="28"/>
          <w:szCs w:val="28"/>
        </w:rPr>
        <w:t xml:space="preserve"> массовых мероприятий: вечеров,   встреч,  конференций, лекций, фестивалей, конкурсов и иных культурных акций;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создание справочно-поискового аппарата   на   традиционных   и электронных носителях, библиографических и полнотекстовых баз данных;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организация библиотечного, информационного, справочно-библиографического обслуживания пользователей Бюджетного учреждения;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методическое обеспечение  развития Бюджетного учреждения, предоставляющего услуги пользователям;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предоставление пользователям доступа в корпоративный электронный каталог библиотек Нижегородской области, занимающихся обслуживанием пользователей в режиме локального и удаленного доступа;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lastRenderedPageBreak/>
        <w:t xml:space="preserve">- мониторинг потребностей пользователей, осуществление маркетинговых и социологических исследований по вопросам развития и прогнозирования деятельности Бюджетного  </w:t>
      </w:r>
      <w:r>
        <w:rPr>
          <w:rFonts w:ascii="Times New Roman" w:hAnsi="Times New Roman"/>
          <w:sz w:val="28"/>
          <w:szCs w:val="28"/>
        </w:rPr>
        <w:t>у</w:t>
      </w:r>
      <w:r w:rsidRPr="00216D55">
        <w:rPr>
          <w:rFonts w:ascii="Times New Roman" w:hAnsi="Times New Roman"/>
          <w:sz w:val="28"/>
          <w:szCs w:val="28"/>
        </w:rPr>
        <w:t>чреждения;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планирование и осуществление хозяйственной, творческо-производственной </w:t>
      </w:r>
      <w:r>
        <w:rPr>
          <w:rFonts w:ascii="Times New Roman" w:hAnsi="Times New Roman"/>
          <w:sz w:val="28"/>
          <w:szCs w:val="28"/>
        </w:rPr>
        <w:t xml:space="preserve">и финансовой </w:t>
      </w:r>
      <w:r w:rsidRPr="00216D55">
        <w:rPr>
          <w:rFonts w:ascii="Times New Roman" w:hAnsi="Times New Roman"/>
          <w:sz w:val="28"/>
          <w:szCs w:val="28"/>
        </w:rPr>
        <w:t>деятельности Бюджетного  учреждения;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обеспечение социального развития коллектива Бюджетного учреждения, удовлетворение его материальных и духовных потребностей, реализация его творческого потенциала;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организация системы повышения квалификации работников Бюджетного учреждения, предоставление возможности повышения квалификации сотрудникам </w:t>
      </w:r>
      <w:r>
        <w:rPr>
          <w:rFonts w:ascii="Times New Roman" w:hAnsi="Times New Roman"/>
          <w:sz w:val="28"/>
          <w:szCs w:val="28"/>
        </w:rPr>
        <w:t>Бюджетного у</w:t>
      </w:r>
      <w:r w:rsidRPr="00216D55">
        <w:rPr>
          <w:rFonts w:ascii="Times New Roman" w:hAnsi="Times New Roman"/>
          <w:sz w:val="28"/>
          <w:szCs w:val="28"/>
        </w:rPr>
        <w:t>чреждения на курсах, семинарах, конференциях, творческих лабораториях, проводимых другими учреждениями, организациями;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- организация рекламной деятельности Бюджетного учреждения;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другими учреждениями культуры, библиотеками всех систем и ведомств, творческими союзами, общественными структурами, учреждениями образования, структурными подразделениями администрации городского округа город Выкса Нижегородской области по осуществлению культурно-образовательных и социально-экономических программ;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- осуществление иной деятельности, не противоречащей нормам права, в результате которой сохраняются, создаются, распространяются и осваиваются культурные ценности. 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216D55">
        <w:rPr>
          <w:rFonts w:ascii="Times New Roman" w:hAnsi="Times New Roman"/>
          <w:sz w:val="28"/>
          <w:szCs w:val="28"/>
        </w:rPr>
        <w:t>. Бюджетное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соответствующие этим целям.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Pr="00216D55">
        <w:rPr>
          <w:rFonts w:ascii="Times New Roman" w:hAnsi="Times New Roman"/>
          <w:sz w:val="28"/>
          <w:szCs w:val="28"/>
        </w:rPr>
        <w:t xml:space="preserve"> Бюджетное учреждение не  вправе отказаться от 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16D55">
        <w:rPr>
          <w:rFonts w:ascii="Times New Roman" w:hAnsi="Times New Roman"/>
          <w:sz w:val="28"/>
          <w:szCs w:val="28"/>
        </w:rPr>
        <w:t xml:space="preserve"> задания. 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216D55">
        <w:rPr>
          <w:rFonts w:ascii="Times New Roman" w:hAnsi="Times New Roman"/>
          <w:sz w:val="28"/>
          <w:szCs w:val="28"/>
        </w:rPr>
        <w:t xml:space="preserve">Бюджетное учреждение вправе сверх 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16D55">
        <w:rPr>
          <w:rFonts w:ascii="Times New Roman" w:hAnsi="Times New Roman"/>
          <w:sz w:val="28"/>
          <w:szCs w:val="28"/>
        </w:rPr>
        <w:t xml:space="preserve">  задания, а также в  случаях, определенных федеральными законами, 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в пределах 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16D55">
        <w:rPr>
          <w:rFonts w:ascii="Times New Roman" w:hAnsi="Times New Roman"/>
          <w:sz w:val="28"/>
          <w:szCs w:val="28"/>
        </w:rPr>
        <w:t xml:space="preserve"> задания выполнять работы, оказывать услуги, относящие к его  основным видам деятельности, предусмотренным настоящим Уставом, в сфере  культуры и искусства, для </w:t>
      </w:r>
      <w:r w:rsidRPr="00216D55">
        <w:rPr>
          <w:rFonts w:ascii="Times New Roman" w:hAnsi="Times New Roman"/>
          <w:sz w:val="28"/>
          <w:szCs w:val="28"/>
        </w:rPr>
        <w:lastRenderedPageBreak/>
        <w:t>граждан  и  юридических лиц за плату и на одинаковых  при оказани</w:t>
      </w:r>
      <w:r>
        <w:rPr>
          <w:rFonts w:ascii="Times New Roman" w:hAnsi="Times New Roman"/>
          <w:sz w:val="28"/>
          <w:szCs w:val="28"/>
        </w:rPr>
        <w:t>и одних и тех же услуг условиях: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ксерокопирование документов;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распечатка документов.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</w:t>
      </w:r>
      <w:r w:rsidRPr="00216D55">
        <w:rPr>
          <w:rFonts w:ascii="Times New Roman" w:hAnsi="Times New Roman"/>
          <w:sz w:val="28"/>
          <w:szCs w:val="28"/>
        </w:rPr>
        <w:t xml:space="preserve"> Бюджетное учреждение не вправе  осуществлять виды деятельности, не предусмотренные настоящим Уставом.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16D55">
        <w:rPr>
          <w:rFonts w:ascii="Times New Roman" w:hAnsi="Times New Roman"/>
          <w:sz w:val="28"/>
          <w:szCs w:val="28"/>
        </w:rPr>
        <w:t xml:space="preserve">2.10  Право Бюджетного учреждения осуществлять деятельность, на которую в  соответствии  с  </w:t>
      </w:r>
      <w:r>
        <w:rPr>
          <w:rFonts w:ascii="Times New Roman" w:hAnsi="Times New Roman"/>
          <w:sz w:val="28"/>
          <w:szCs w:val="28"/>
        </w:rPr>
        <w:t>з</w:t>
      </w:r>
      <w:r w:rsidRPr="00216D55">
        <w:rPr>
          <w:rFonts w:ascii="Times New Roman" w:hAnsi="Times New Roman"/>
          <w:sz w:val="28"/>
          <w:szCs w:val="28"/>
        </w:rPr>
        <w:t>аконодательством Российской  Федерации требуется разрешительный документ (лицензия, свидетельство о государственной аккредитации и др.), возникает у Бюджетного учреждения со дня его получения, или в указанный в нем срок и прекращается по истечении срока его действия, если иное не установлено законодательством.</w:t>
      </w:r>
      <w:proofErr w:type="gramEnd"/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Бюджетное учреждение несет в установленном законодательством Российской Федерации порядке ответственность за качество выполняемых работ, оказываемых услуг.</w:t>
      </w:r>
    </w:p>
    <w:p w:rsidR="00F06C02" w:rsidRPr="00216D55" w:rsidRDefault="00F06C02" w:rsidP="00F06C02">
      <w:pPr>
        <w:jc w:val="center"/>
        <w:rPr>
          <w:rFonts w:ascii="Times New Roman" w:hAnsi="Times New Roman"/>
          <w:b/>
          <w:sz w:val="28"/>
          <w:szCs w:val="28"/>
        </w:rPr>
      </w:pPr>
      <w:r w:rsidRPr="00216D55">
        <w:rPr>
          <w:rFonts w:ascii="Times New Roman" w:hAnsi="Times New Roman"/>
          <w:b/>
          <w:sz w:val="28"/>
          <w:szCs w:val="28"/>
        </w:rPr>
        <w:t>3. Имущество  Бюджетного 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3.1. Имущество Бюджетного учреждения принадлежит ему на праве оперативного управления.</w:t>
      </w:r>
    </w:p>
    <w:p w:rsidR="00F06C02" w:rsidRPr="00C51271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3.2.</w:t>
      </w:r>
      <w:r w:rsidRPr="00C51271">
        <w:rPr>
          <w:rFonts w:ascii="Times New Roman" w:hAnsi="Times New Roman" w:cs="Times New Roman"/>
        </w:rPr>
        <w:t xml:space="preserve"> </w:t>
      </w:r>
      <w:bookmarkStart w:id="1" w:name="sub_2991"/>
      <w:r w:rsidRPr="00C51271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Бюджетным учреждением, возникает у Бюджетного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1271">
        <w:rPr>
          <w:rFonts w:ascii="Times New Roman" w:hAnsi="Times New Roman" w:cs="Times New Roman"/>
          <w:sz w:val="28"/>
          <w:szCs w:val="28"/>
        </w:rPr>
        <w:t xml:space="preserve">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 </w:t>
      </w:r>
    </w:p>
    <w:p w:rsidR="00F06C02" w:rsidRPr="00C51271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92"/>
      <w:bookmarkEnd w:id="1"/>
      <w:r w:rsidRPr="00C51271">
        <w:rPr>
          <w:rFonts w:ascii="Times New Roman" w:hAnsi="Times New Roman" w:cs="Times New Roman"/>
          <w:sz w:val="28"/>
          <w:szCs w:val="28"/>
        </w:rPr>
        <w:t xml:space="preserve">3.3. Плоды, продукция и доходы от использования имущества, находящегося в оперативном управлении Бюджетного учреждения, а также имущество, приобретенное Бюджетным учреждением по договору или иным основаниям, поступают в оперативное управление Бюджетного учреждения в порядке, установленном законодательством Российской Федерации, другими </w:t>
      </w: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законами и иными правовыми актами для приобретения права собственности.</w:t>
      </w:r>
    </w:p>
    <w:p w:rsidR="00F06C02" w:rsidRPr="00C51271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993"/>
      <w:bookmarkEnd w:id="2"/>
      <w:r w:rsidRPr="00C51271">
        <w:rPr>
          <w:rFonts w:ascii="Times New Roman" w:hAnsi="Times New Roman" w:cs="Times New Roman"/>
          <w:sz w:val="28"/>
          <w:szCs w:val="28"/>
        </w:rPr>
        <w:lastRenderedPageBreak/>
        <w:t>3.4. Право оперативного управления имуществом прекращается по основаниям и в порядке, предусмотренным законодательством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Бюджетного учреждения по решению собственника.</w:t>
      </w:r>
    </w:p>
    <w:p w:rsidR="00F06C02" w:rsidRPr="00C51271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F06C02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3.5. Бюджетное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F06C02" w:rsidRPr="00C51271" w:rsidRDefault="00F06C02" w:rsidP="00F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Pr="00C51271" w:rsidRDefault="00F06C02" w:rsidP="00F06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 xml:space="preserve">3.6. Бюджетное учреждение не вправе без согласия Учредителя, согласованного с уполномоченным органом </w:t>
      </w:r>
      <w:r>
        <w:rPr>
          <w:rFonts w:ascii="Times New Roman" w:hAnsi="Times New Roman"/>
          <w:sz w:val="28"/>
          <w:szCs w:val="28"/>
        </w:rPr>
        <w:t>по управлению муниципальным имуществом городского округа город Выкса Нижегородской области</w:t>
      </w:r>
      <w:r w:rsidRPr="00C51271">
        <w:rPr>
          <w:rFonts w:ascii="Times New Roman" w:hAnsi="Times New Roman"/>
          <w:sz w:val="28"/>
          <w:szCs w:val="28"/>
        </w:rPr>
        <w:t>,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F06C02" w:rsidRPr="00C51271" w:rsidRDefault="00F06C02" w:rsidP="00F06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271">
        <w:rPr>
          <w:rFonts w:ascii="Times New Roman" w:hAnsi="Times New Roman"/>
          <w:sz w:val="28"/>
          <w:szCs w:val="28"/>
        </w:rPr>
        <w:t>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F06C02" w:rsidRPr="00C51271" w:rsidRDefault="00F06C02" w:rsidP="00F06C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>3.7. Бюджетное учреждение владеет, пользуется имуществом, принадлежащим ему на праве оперативного управления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 в лице уполномоченных им органов.</w:t>
      </w:r>
    </w:p>
    <w:p w:rsidR="00F06C02" w:rsidRPr="00C51271" w:rsidRDefault="00F06C02" w:rsidP="00F06C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 xml:space="preserve">3.8. Крупная сделка может быть совершена Бюджетным учреждением только с предварительного согласия </w:t>
      </w:r>
      <w:r>
        <w:rPr>
          <w:rFonts w:ascii="Times New Roman" w:hAnsi="Times New Roman"/>
          <w:sz w:val="28"/>
          <w:szCs w:val="28"/>
        </w:rPr>
        <w:t>Учредителя</w:t>
      </w:r>
      <w:r w:rsidRPr="00C51271">
        <w:rPr>
          <w:rFonts w:ascii="Times New Roman" w:hAnsi="Times New Roman"/>
          <w:sz w:val="28"/>
          <w:szCs w:val="28"/>
        </w:rPr>
        <w:t>.</w:t>
      </w:r>
    </w:p>
    <w:p w:rsidR="00F06C02" w:rsidRDefault="00F06C02" w:rsidP="00F06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51271">
        <w:rPr>
          <w:rFonts w:ascii="Times New Roman" w:hAnsi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Б</w:t>
      </w:r>
      <w:r w:rsidRPr="00C51271">
        <w:rPr>
          <w:rFonts w:ascii="Times New Roman" w:hAnsi="Times New Roman"/>
          <w:sz w:val="28"/>
          <w:szCs w:val="28"/>
        </w:rPr>
        <w:t xml:space="preserve">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</w:t>
      </w:r>
      <w:proofErr w:type="gramEnd"/>
    </w:p>
    <w:p w:rsidR="00F06C02" w:rsidRPr="00C51271" w:rsidRDefault="00F06C02" w:rsidP="00F06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>учреждения, определяемой по данным его бухгалтерской отчетности на последнюю отчетную дату.</w:t>
      </w:r>
    </w:p>
    <w:p w:rsidR="00F06C02" w:rsidRPr="00C51271" w:rsidRDefault="00F06C02" w:rsidP="00F06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lastRenderedPageBreak/>
        <w:t xml:space="preserve">3.9. Сделка, в совершении которой имеется заинтересованность, определяемая в соответствии со ст. 27 Федерального закона от 12.01.1996 </w:t>
      </w:r>
      <w:r w:rsidRPr="00C51271">
        <w:rPr>
          <w:rFonts w:ascii="Times New Roman" w:hAnsi="Times New Roman"/>
          <w:sz w:val="28"/>
          <w:szCs w:val="28"/>
        </w:rPr>
        <w:br w:type="textWrapping" w:clear="all"/>
        <w:t xml:space="preserve">№ 7-ФЗ «О некоммерческих организациях», подлежит предварительному одобрению </w:t>
      </w:r>
      <w:r>
        <w:rPr>
          <w:rFonts w:ascii="Times New Roman" w:hAnsi="Times New Roman"/>
          <w:sz w:val="28"/>
          <w:szCs w:val="28"/>
        </w:rPr>
        <w:t>Учредителем</w:t>
      </w:r>
      <w:r w:rsidRPr="00C51271">
        <w:rPr>
          <w:rFonts w:ascii="Times New Roman" w:hAnsi="Times New Roman"/>
          <w:sz w:val="28"/>
          <w:szCs w:val="28"/>
        </w:rPr>
        <w:t>.</w:t>
      </w:r>
    </w:p>
    <w:p w:rsidR="00F06C02" w:rsidRPr="00C51271" w:rsidRDefault="00F06C02" w:rsidP="00F06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 xml:space="preserve">3.10. Бюджетное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</w:t>
      </w:r>
      <w:r>
        <w:rPr>
          <w:rFonts w:ascii="Times New Roman" w:hAnsi="Times New Roman"/>
          <w:sz w:val="28"/>
          <w:szCs w:val="28"/>
        </w:rPr>
        <w:t>Ф</w:t>
      </w:r>
      <w:r w:rsidRPr="00C51271">
        <w:rPr>
          <w:rFonts w:ascii="Times New Roman" w:hAnsi="Times New Roman"/>
          <w:sz w:val="28"/>
          <w:szCs w:val="28"/>
        </w:rPr>
        <w:t>едеральными законами.</w:t>
      </w:r>
    </w:p>
    <w:p w:rsidR="00F06C02" w:rsidRPr="00C51271" w:rsidRDefault="00F06C02" w:rsidP="00F06C0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 xml:space="preserve">3.11. Бюджетное учреждение не вправе совершать сделки, возможными последствиями которых является отчуждение или обременение имущества, закрепленного за Бюджетным учреждением, или имущества, приобретенного за счет средств, выделенных этому учреждению из </w:t>
      </w:r>
      <w:r>
        <w:rPr>
          <w:rFonts w:ascii="Times New Roman" w:hAnsi="Times New Roman"/>
          <w:sz w:val="28"/>
          <w:szCs w:val="28"/>
        </w:rPr>
        <w:t>местного</w:t>
      </w:r>
      <w:r w:rsidRPr="00C51271">
        <w:rPr>
          <w:rFonts w:ascii="Times New Roman" w:hAnsi="Times New Roman"/>
          <w:sz w:val="28"/>
          <w:szCs w:val="28"/>
        </w:rPr>
        <w:t xml:space="preserve"> бюджета, если иное не установлено законодательством Российской Федерации.</w:t>
      </w:r>
    </w:p>
    <w:p w:rsidR="00F06C02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 xml:space="preserve">3.12. </w:t>
      </w:r>
      <w:r w:rsidRPr="00C51271"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 w:rsidRPr="00C51271">
        <w:rPr>
          <w:rFonts w:ascii="Times New Roman" w:hAnsi="Times New Roman" w:cs="Times New Roman"/>
          <w:sz w:val="28"/>
          <w:szCs w:val="28"/>
        </w:rPr>
        <w:t>, необходимый для выполнения Бюджетным учреждением своих уставных задач, предоставляются ему на праве постоянного (бессрочного) пользования в соответствии с действующим законодательством.</w:t>
      </w:r>
    </w:p>
    <w:p w:rsidR="00F06C02" w:rsidRPr="00C51271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Pr="00C51271" w:rsidRDefault="00F06C02" w:rsidP="00F06C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>3.13. Права Бюджетного учреждения на объекты интеллектуальной собственности регулируются законодательством Российской Федерации.</w:t>
      </w:r>
    </w:p>
    <w:p w:rsidR="00F06C02" w:rsidRPr="00C51271" w:rsidRDefault="00F06C02" w:rsidP="00F06C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1271">
        <w:rPr>
          <w:rFonts w:ascii="Times New Roman" w:hAnsi="Times New Roman"/>
          <w:sz w:val="28"/>
          <w:szCs w:val="28"/>
        </w:rPr>
        <w:t xml:space="preserve">3.14. </w:t>
      </w:r>
      <w:proofErr w:type="gramStart"/>
      <w:r w:rsidRPr="00C512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271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закрепленного за Бюджетным учреждением на праве оперативного управления, осуществляют уполномоченный орган </w:t>
      </w:r>
      <w:r>
        <w:rPr>
          <w:rFonts w:ascii="Times New Roman" w:hAnsi="Times New Roman"/>
          <w:sz w:val="28"/>
          <w:szCs w:val="28"/>
        </w:rPr>
        <w:t>Учредителя</w:t>
      </w:r>
      <w:r w:rsidRPr="00C5127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F06C02" w:rsidRPr="00C51271" w:rsidRDefault="00F06C02" w:rsidP="00F06C02">
      <w:pPr>
        <w:spacing w:after="120"/>
        <w:ind w:right="-99"/>
        <w:jc w:val="both"/>
        <w:rPr>
          <w:rFonts w:ascii="Times New Roman" w:hAnsi="Times New Roman"/>
          <w:sz w:val="28"/>
        </w:rPr>
      </w:pPr>
      <w:r w:rsidRPr="00C51271">
        <w:rPr>
          <w:rFonts w:ascii="Times New Roman" w:hAnsi="Times New Roman"/>
          <w:sz w:val="28"/>
          <w:szCs w:val="28"/>
        </w:rPr>
        <w:t xml:space="preserve">  3.15. </w:t>
      </w:r>
      <w:r w:rsidRPr="00C51271">
        <w:rPr>
          <w:rFonts w:ascii="Times New Roman" w:hAnsi="Times New Roman"/>
          <w:sz w:val="28"/>
        </w:rPr>
        <w:t>Источником формирования имущества и финансовых ресурсов Бюджетного учреждения являются бюджетные и внебюджетные средства:</w:t>
      </w: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 w:rsidRPr="00A31E93">
        <w:rPr>
          <w:rFonts w:ascii="Times New Roman" w:hAnsi="Times New Roman"/>
          <w:sz w:val="28"/>
        </w:rPr>
        <w:t>имущество, переданное Бюджетному учреждению на праве оперативного управления или приобретенное учреждением за счет средств, выделенных ему Учредителем на приобретение этого имущества;</w:t>
      </w:r>
    </w:p>
    <w:p w:rsidR="00F06C02" w:rsidRDefault="00F06C02" w:rsidP="00F06C02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бюджета;</w:t>
      </w:r>
    </w:p>
    <w:p w:rsidR="00F06C02" w:rsidRPr="007908BB" w:rsidRDefault="00F06C02" w:rsidP="00F06C02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 w:rsidRPr="00C51271">
        <w:rPr>
          <w:rFonts w:ascii="Times New Roman" w:hAnsi="Times New Roman"/>
          <w:sz w:val="28"/>
        </w:rPr>
        <w:t>средства областного бюджета;</w:t>
      </w:r>
    </w:p>
    <w:p w:rsidR="00F06C02" w:rsidRDefault="00F06C02" w:rsidP="00F06C02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 w:rsidRPr="00C51271">
        <w:rPr>
          <w:rFonts w:ascii="Times New Roman" w:hAnsi="Times New Roman"/>
          <w:sz w:val="28"/>
        </w:rPr>
        <w:t>безвозмездные или благотворительные взносы, пожертвования организаций, учреждений, граждан;</w:t>
      </w:r>
    </w:p>
    <w:p w:rsidR="00F06C02" w:rsidRPr="00C51271" w:rsidRDefault="00F06C02" w:rsidP="00F06C02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средства, выделенные Учредителем в рамках финансового обеспечения выполнения муниципального задания Учредителя;</w:t>
      </w:r>
    </w:p>
    <w:p w:rsidR="00F06C02" w:rsidRDefault="00F06C02" w:rsidP="00F06C02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от осуществления деятельности по направлениям, предусмотренным настоящим Уставом;</w:t>
      </w:r>
    </w:p>
    <w:p w:rsidR="00F06C02" w:rsidRDefault="00F06C02" w:rsidP="00F06C02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Default="00F06C02" w:rsidP="00F06C02">
      <w:pPr>
        <w:numPr>
          <w:ilvl w:val="0"/>
          <w:numId w:val="1"/>
        </w:numPr>
        <w:spacing w:after="0" w:line="240" w:lineRule="auto"/>
        <w:ind w:left="0" w:right="-99" w:firstLine="0"/>
        <w:jc w:val="both"/>
        <w:rPr>
          <w:rFonts w:ascii="Times New Roman" w:hAnsi="Times New Roman"/>
          <w:sz w:val="28"/>
        </w:rPr>
      </w:pPr>
      <w:r w:rsidRPr="00C51271">
        <w:rPr>
          <w:rFonts w:ascii="Times New Roman" w:hAnsi="Times New Roman"/>
          <w:sz w:val="28"/>
        </w:rPr>
        <w:t xml:space="preserve">иные источники в соответствии </w:t>
      </w:r>
      <w:r>
        <w:rPr>
          <w:rFonts w:ascii="Times New Roman" w:hAnsi="Times New Roman"/>
          <w:sz w:val="28"/>
        </w:rPr>
        <w:t>с действующим законодательством.</w:t>
      </w:r>
    </w:p>
    <w:p w:rsidR="006D042B" w:rsidRPr="006D042B" w:rsidRDefault="006D042B" w:rsidP="006D042B">
      <w:pPr>
        <w:spacing w:after="0" w:line="240" w:lineRule="auto"/>
        <w:ind w:right="-99"/>
        <w:jc w:val="both"/>
        <w:rPr>
          <w:rFonts w:ascii="Times New Roman" w:hAnsi="Times New Roman"/>
          <w:sz w:val="28"/>
        </w:rPr>
      </w:pPr>
    </w:p>
    <w:p w:rsidR="00F06C02" w:rsidRPr="00216D55" w:rsidRDefault="00F06C02" w:rsidP="00F06C02">
      <w:pPr>
        <w:jc w:val="center"/>
        <w:rPr>
          <w:rFonts w:ascii="Times New Roman" w:hAnsi="Times New Roman"/>
          <w:b/>
          <w:sz w:val="28"/>
          <w:szCs w:val="28"/>
        </w:rPr>
      </w:pPr>
      <w:r w:rsidRPr="00216D55">
        <w:rPr>
          <w:rFonts w:ascii="Times New Roman" w:hAnsi="Times New Roman"/>
          <w:b/>
          <w:sz w:val="28"/>
          <w:szCs w:val="28"/>
        </w:rPr>
        <w:t>4. Права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216D55">
        <w:rPr>
          <w:rFonts w:ascii="Times New Roman" w:hAnsi="Times New Roman"/>
          <w:b/>
          <w:sz w:val="28"/>
          <w:szCs w:val="28"/>
        </w:rPr>
        <w:t xml:space="preserve"> обязанности Бюджетного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Для выполнения уставных целей </w:t>
      </w:r>
      <w:r w:rsidRPr="00216D55"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z w:val="28"/>
          <w:szCs w:val="28"/>
        </w:rPr>
        <w:t>джетное учреждение  имеет право в порядке, установленном законодательством Российской Федерации: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С</w:t>
      </w:r>
      <w:r w:rsidRPr="00216D55">
        <w:rPr>
          <w:rFonts w:ascii="Times New Roman" w:hAnsi="Times New Roman"/>
          <w:sz w:val="28"/>
          <w:szCs w:val="28"/>
        </w:rPr>
        <w:t>амостоятельно осуществлять функции в соответствии с целями и видами деятельности, предусмотренным</w:t>
      </w:r>
      <w:r>
        <w:rPr>
          <w:rFonts w:ascii="Times New Roman" w:hAnsi="Times New Roman"/>
          <w:sz w:val="28"/>
          <w:szCs w:val="28"/>
        </w:rPr>
        <w:t>и Уставом Бюджетного учреждения;</w:t>
      </w:r>
      <w:r w:rsidRPr="00216D55">
        <w:rPr>
          <w:rFonts w:ascii="Times New Roman" w:hAnsi="Times New Roman"/>
          <w:sz w:val="28"/>
          <w:szCs w:val="28"/>
        </w:rPr>
        <w:t xml:space="preserve"> 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З</w:t>
      </w:r>
      <w:r w:rsidRPr="00216D55">
        <w:rPr>
          <w:rFonts w:ascii="Times New Roman" w:hAnsi="Times New Roman"/>
          <w:sz w:val="28"/>
          <w:szCs w:val="28"/>
        </w:rPr>
        <w:t xml:space="preserve">аключать договоры с юридическими и физическими лицами в соответствии с целями и видами деятельности Бюджетного учреждения   в порядке, установленном законодательством Российской Федерации и муниципальными правовыми актами </w:t>
      </w:r>
      <w:r>
        <w:rPr>
          <w:rFonts w:ascii="Times New Roman" w:hAnsi="Times New Roman"/>
          <w:sz w:val="28"/>
          <w:szCs w:val="28"/>
        </w:rPr>
        <w:t>городского округа город Выкса Нижегородской области;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sz w:val="28"/>
          <w:szCs w:val="28"/>
        </w:rPr>
        <w:t>Создавать филиалы и представительства в соответствии с уставными целями и видами деятельности Бюджетного учреждения;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4.1.5. Осуществлять внешнеэкономическую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Бюджетного учреждения;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Pr="00216D55">
        <w:rPr>
          <w:rFonts w:ascii="Times New Roman" w:hAnsi="Times New Roman"/>
          <w:sz w:val="28"/>
          <w:szCs w:val="28"/>
        </w:rPr>
        <w:t xml:space="preserve">. Совершать иные действия в соответствии с действующим законодательством 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</w:rPr>
        <w:t>городского округа город Выкса Нижегородской области</w:t>
      </w:r>
      <w:r w:rsidRPr="00216D55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Бюджетное учреждение  </w:t>
      </w:r>
      <w:r w:rsidRPr="00216D55">
        <w:rPr>
          <w:rFonts w:ascii="Times New Roman" w:hAnsi="Times New Roman"/>
          <w:sz w:val="28"/>
          <w:szCs w:val="28"/>
        </w:rPr>
        <w:t>обязано: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деятельность Бюджетного учреждения в соответствии с целями и видами деятельности Бюджетного учреждения, установленного настоящим Уставом;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выполнение муниципального задания;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lastRenderedPageBreak/>
        <w:t>-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F06C02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F6C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F06C02" w:rsidRPr="000B6F6C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F6C">
        <w:rPr>
          <w:rFonts w:ascii="Times New Roman" w:hAnsi="Times New Roman" w:cs="Times New Roman"/>
          <w:sz w:val="28"/>
          <w:szCs w:val="28"/>
        </w:rPr>
        <w:t xml:space="preserve">- обеспечивать своим работникам безопасные условия труда и нести ответственность в </w:t>
      </w:r>
      <w:proofErr w:type="gramStart"/>
      <w:r w:rsidRPr="000B6F6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0B6F6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за ущерб, причиненный их здоровью и трудоспособности;</w:t>
      </w:r>
    </w:p>
    <w:p w:rsidR="00F06C02" w:rsidRPr="000B6F6C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F6C">
        <w:rPr>
          <w:rFonts w:ascii="Times New Roman" w:hAnsi="Times New Roman" w:cs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F06C02" w:rsidRPr="000B6F6C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F6C">
        <w:rPr>
          <w:rFonts w:ascii="Times New Roman" w:hAnsi="Times New Roman" w:cs="Times New Roman"/>
          <w:sz w:val="28"/>
          <w:szCs w:val="28"/>
        </w:rPr>
        <w:t>-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F06C02" w:rsidRPr="000B6F6C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F6C">
        <w:rPr>
          <w:rFonts w:ascii="Times New Roman" w:hAnsi="Times New Roman" w:cs="Times New Roman"/>
          <w:sz w:val="28"/>
          <w:szCs w:val="28"/>
        </w:rPr>
        <w:t>- обеспечивать сохранность имущества, закрепленного за Бюджетным учреждением на праве оперативного управления, использовать его эффективно и строго по назначению.</w:t>
      </w:r>
    </w:p>
    <w:p w:rsidR="00F06C02" w:rsidRPr="000B6F6C" w:rsidRDefault="00F06C02" w:rsidP="00F0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C02" w:rsidRPr="007908BB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 xml:space="preserve">4.3. Бюджетное учреждение вправе осуществлять иные права и </w:t>
      </w:r>
      <w:proofErr w:type="gramStart"/>
      <w:r w:rsidRPr="000B6F6C">
        <w:rPr>
          <w:rFonts w:ascii="Times New Roman" w:hAnsi="Times New Roman"/>
          <w:sz w:val="28"/>
          <w:szCs w:val="28"/>
        </w:rPr>
        <w:t>несет иные обязанности</w:t>
      </w:r>
      <w:proofErr w:type="gramEnd"/>
      <w:r w:rsidRPr="000B6F6C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0B6F6C">
        <w:rPr>
          <w:rFonts w:ascii="Times New Roman" w:hAnsi="Times New Roman"/>
          <w:sz w:val="28"/>
          <w:szCs w:val="28"/>
        </w:rPr>
        <w:t>ставом.</w:t>
      </w:r>
    </w:p>
    <w:p w:rsidR="00F06C02" w:rsidRPr="00216D55" w:rsidRDefault="00F06C02" w:rsidP="00F06C02">
      <w:pPr>
        <w:jc w:val="center"/>
        <w:rPr>
          <w:rFonts w:ascii="Times New Roman" w:hAnsi="Times New Roman"/>
          <w:b/>
          <w:sz w:val="28"/>
          <w:szCs w:val="28"/>
        </w:rPr>
      </w:pPr>
      <w:r w:rsidRPr="00216D55">
        <w:rPr>
          <w:rFonts w:ascii="Times New Roman" w:hAnsi="Times New Roman"/>
          <w:b/>
          <w:sz w:val="28"/>
          <w:szCs w:val="28"/>
        </w:rPr>
        <w:t xml:space="preserve">5. Порядок управления деятельностью </w:t>
      </w:r>
      <w:r>
        <w:rPr>
          <w:rFonts w:ascii="Times New Roman" w:hAnsi="Times New Roman"/>
          <w:b/>
          <w:sz w:val="28"/>
          <w:szCs w:val="28"/>
        </w:rPr>
        <w:t>Бюджетного учреждения.</w:t>
      </w:r>
    </w:p>
    <w:p w:rsidR="00F06C02" w:rsidRPr="000B6F6C" w:rsidRDefault="00F06C02" w:rsidP="00F06C0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 xml:space="preserve">5.1. Бюджетное учреждение возглавляет </w:t>
      </w:r>
      <w:r>
        <w:rPr>
          <w:rFonts w:ascii="Times New Roman" w:hAnsi="Times New Roman"/>
          <w:sz w:val="28"/>
          <w:szCs w:val="28"/>
        </w:rPr>
        <w:t>директор</w:t>
      </w:r>
      <w:r w:rsidRPr="000B6F6C">
        <w:rPr>
          <w:rFonts w:ascii="Times New Roman" w:hAnsi="Times New Roman"/>
          <w:sz w:val="28"/>
          <w:szCs w:val="28"/>
        </w:rPr>
        <w:t>, далее именуемый Руководитель, назначаемый на эту должность и освобождаемый от нее Учредителем в установленном законодательством порядке.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6F6C">
        <w:rPr>
          <w:rFonts w:ascii="Times New Roman" w:hAnsi="Times New Roman"/>
          <w:sz w:val="28"/>
          <w:szCs w:val="28"/>
        </w:rPr>
        <w:t xml:space="preserve"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0B6F6C">
        <w:rPr>
          <w:rFonts w:ascii="Times New Roman" w:hAnsi="Times New Roman"/>
          <w:sz w:val="28"/>
          <w:szCs w:val="28"/>
        </w:rPr>
        <w:t>чредителем.</w:t>
      </w:r>
    </w:p>
    <w:p w:rsidR="00F06C02" w:rsidRDefault="00F06C02" w:rsidP="00F06C0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>5.2. Руководитель действует от имени Бюджетного учреждения без доверенности, представляет его интересы на территории Российской Федерации и за ее пределами.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6F6C">
        <w:rPr>
          <w:rFonts w:ascii="Times New Roman" w:hAnsi="Times New Roman"/>
          <w:sz w:val="28"/>
          <w:szCs w:val="28"/>
        </w:rPr>
        <w:t xml:space="preserve">Руководитель действует на принципе единоначалия и несет ответственность за последствия своих действий в соответствии с </w:t>
      </w:r>
      <w:r w:rsidRPr="000B6F6C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настоящим </w:t>
      </w:r>
      <w:r>
        <w:rPr>
          <w:rFonts w:ascii="Times New Roman" w:hAnsi="Times New Roman"/>
          <w:sz w:val="28"/>
          <w:szCs w:val="28"/>
        </w:rPr>
        <w:t>У</w:t>
      </w:r>
      <w:r w:rsidRPr="000B6F6C">
        <w:rPr>
          <w:rFonts w:ascii="Times New Roman" w:hAnsi="Times New Roman"/>
          <w:sz w:val="28"/>
          <w:szCs w:val="28"/>
        </w:rPr>
        <w:t>ставом и заключенным с ним трудовым договором.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>5.3. Руководитель в соответствии с законодательством осуществляет следующие полномочия:</w:t>
      </w:r>
    </w:p>
    <w:p w:rsidR="00F06C02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>- осуществляет прием и увольнение работников Бюджетного учреждения, расстановку кадров, распределение должностных обязанностей;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согласованию с органом администрации городского округа город Выкса Нижегородской области в сфере культуры утверждает в пределах своей компетенции штатное расписание, вносит предложения о структуре Бюджетного учреждения;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>- несет ответственность за уровень квалификации работников Бюджетного учреждения;</w:t>
      </w:r>
    </w:p>
    <w:p w:rsidR="00F06C02" w:rsidRPr="000B6F6C" w:rsidRDefault="00F06C02" w:rsidP="00F06C0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>- обеспечивает рациональное использование имущества, в том числе финансовых средств, принадлежащих Бюджетному учреждению.</w:t>
      </w:r>
    </w:p>
    <w:p w:rsidR="00F06C02" w:rsidRPr="000B6F6C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 w:rsidRPr="000B6F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0B6F6C">
        <w:rPr>
          <w:rFonts w:ascii="Times New Roman" w:hAnsi="Times New Roman"/>
          <w:bCs/>
          <w:sz w:val="28"/>
          <w:szCs w:val="28"/>
        </w:rPr>
        <w:t>. К компетенции Учредителя относятся:</w:t>
      </w:r>
    </w:p>
    <w:p w:rsidR="00F06C02" w:rsidRPr="000B6F6C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 w:rsidRPr="000B6F6C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</w:t>
      </w:r>
      <w:r w:rsidRPr="000B6F6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 У</w:t>
      </w:r>
      <w:r w:rsidRPr="000B6F6C">
        <w:rPr>
          <w:rFonts w:ascii="Times New Roman" w:hAnsi="Times New Roman"/>
          <w:bCs/>
          <w:sz w:val="28"/>
          <w:szCs w:val="28"/>
        </w:rPr>
        <w:t>тверждение настоящего Устава, проявление  инициативы  по внесению изменений в настоящий Устав, утверждение изменений в настоящий Устав (в том числе новой редакции настоящего Устава);</w:t>
      </w:r>
    </w:p>
    <w:p w:rsidR="00F06C02" w:rsidRPr="000B6F6C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 w:rsidRPr="000B6F6C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</w:t>
      </w:r>
      <w:r w:rsidRPr="000B6F6C">
        <w:rPr>
          <w:rFonts w:ascii="Times New Roman" w:hAnsi="Times New Roman"/>
          <w:bCs/>
          <w:sz w:val="28"/>
          <w:szCs w:val="28"/>
        </w:rPr>
        <w:t xml:space="preserve">.2. </w:t>
      </w:r>
      <w:r>
        <w:rPr>
          <w:rFonts w:ascii="Times New Roman" w:hAnsi="Times New Roman"/>
          <w:bCs/>
          <w:sz w:val="28"/>
          <w:szCs w:val="28"/>
        </w:rPr>
        <w:t>С</w:t>
      </w:r>
      <w:r w:rsidRPr="000B6F6C">
        <w:rPr>
          <w:rFonts w:ascii="Times New Roman" w:hAnsi="Times New Roman"/>
          <w:bCs/>
          <w:sz w:val="28"/>
          <w:szCs w:val="28"/>
        </w:rPr>
        <w:t>огласование планов деятельности Бюджетного учреждения;</w:t>
      </w:r>
    </w:p>
    <w:p w:rsidR="00F06C02" w:rsidRPr="000B6F6C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 w:rsidRPr="000B6F6C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4.3. О</w:t>
      </w:r>
      <w:r w:rsidRPr="000B6F6C">
        <w:rPr>
          <w:rFonts w:ascii="Times New Roman" w:hAnsi="Times New Roman"/>
          <w:bCs/>
          <w:sz w:val="28"/>
          <w:szCs w:val="28"/>
        </w:rPr>
        <w:t>пределение приоритетных направлений деятельности, Бюджетного учреждения принципов формирования и использования его имущества;</w:t>
      </w:r>
    </w:p>
    <w:p w:rsidR="00F06C02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</w:t>
      </w:r>
      <w:r w:rsidRPr="000B6F6C">
        <w:rPr>
          <w:rFonts w:ascii="Times New Roman" w:hAnsi="Times New Roman"/>
          <w:bCs/>
          <w:sz w:val="28"/>
          <w:szCs w:val="28"/>
        </w:rPr>
        <w:t xml:space="preserve">.4. </w:t>
      </w:r>
      <w:r>
        <w:rPr>
          <w:rFonts w:ascii="Times New Roman" w:hAnsi="Times New Roman"/>
          <w:bCs/>
          <w:sz w:val="28"/>
          <w:szCs w:val="28"/>
        </w:rPr>
        <w:t>У</w:t>
      </w:r>
      <w:r w:rsidRPr="000B6F6C">
        <w:rPr>
          <w:rFonts w:ascii="Times New Roman" w:hAnsi="Times New Roman"/>
          <w:bCs/>
          <w:sz w:val="28"/>
          <w:szCs w:val="28"/>
        </w:rPr>
        <w:t xml:space="preserve">тверждение годового отчета и годового бухгалтерского баланса,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0B6F6C">
        <w:rPr>
          <w:rFonts w:ascii="Times New Roman" w:hAnsi="Times New Roman"/>
          <w:bCs/>
          <w:sz w:val="28"/>
          <w:szCs w:val="28"/>
        </w:rPr>
        <w:t xml:space="preserve"> задания Бюджетному учреждению;</w:t>
      </w:r>
    </w:p>
    <w:p w:rsidR="00F06C02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</w:t>
      </w:r>
      <w:r w:rsidRPr="000B6F6C">
        <w:rPr>
          <w:rFonts w:ascii="Times New Roman" w:hAnsi="Times New Roman"/>
          <w:bCs/>
          <w:sz w:val="28"/>
          <w:szCs w:val="28"/>
        </w:rPr>
        <w:t>.5</w:t>
      </w:r>
      <w:r>
        <w:rPr>
          <w:rFonts w:ascii="Times New Roman" w:hAnsi="Times New Roman"/>
          <w:bCs/>
          <w:sz w:val="28"/>
          <w:szCs w:val="28"/>
        </w:rPr>
        <w:t>. К</w:t>
      </w:r>
      <w:r w:rsidRPr="000B6F6C">
        <w:rPr>
          <w:rFonts w:ascii="Times New Roman" w:hAnsi="Times New Roman"/>
          <w:bCs/>
          <w:sz w:val="28"/>
          <w:szCs w:val="28"/>
        </w:rPr>
        <w:t>онтроль за соответствием деятельности Бюджетного учреждения законодательству Российской Федерации, законодательству Нижегородской области и настоящему Уставу, в том числе проведение проверок финансово-хозяйственной деятельности Учреждения;</w:t>
      </w:r>
    </w:p>
    <w:p w:rsidR="00F06C02" w:rsidRPr="000B6F6C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</w:t>
      </w:r>
      <w:r w:rsidRPr="000B6F6C">
        <w:rPr>
          <w:rFonts w:ascii="Times New Roman" w:hAnsi="Times New Roman"/>
          <w:bCs/>
          <w:sz w:val="28"/>
          <w:szCs w:val="28"/>
        </w:rPr>
        <w:t xml:space="preserve">.6. </w:t>
      </w:r>
      <w:r>
        <w:rPr>
          <w:rFonts w:ascii="Times New Roman" w:hAnsi="Times New Roman"/>
          <w:bCs/>
          <w:sz w:val="28"/>
          <w:szCs w:val="28"/>
        </w:rPr>
        <w:t>Н</w:t>
      </w:r>
      <w:r w:rsidRPr="000B6F6C">
        <w:rPr>
          <w:rFonts w:ascii="Times New Roman" w:hAnsi="Times New Roman"/>
          <w:bCs/>
          <w:sz w:val="28"/>
          <w:szCs w:val="28"/>
        </w:rPr>
        <w:t>азначение на должность и освобождение от должности Руководителя; заключение, изменение и расторжение трудового договора с Руководителем (в том числе принятие решения о прекращении трудового договора по статье 278 Трудового кодекса Российской Федерации);</w:t>
      </w:r>
    </w:p>
    <w:p w:rsidR="00F06C02" w:rsidRPr="000B6F6C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5.4.7. С</w:t>
      </w:r>
      <w:r w:rsidRPr="000B6F6C">
        <w:rPr>
          <w:rFonts w:ascii="Times New Roman" w:hAnsi="Times New Roman"/>
          <w:bCs/>
          <w:sz w:val="28"/>
          <w:szCs w:val="28"/>
        </w:rPr>
        <w:t>огласование назначения на должность заместителей Руководителя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F6C">
        <w:rPr>
          <w:rFonts w:ascii="Times New Roman" w:hAnsi="Times New Roman"/>
          <w:bCs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6C02" w:rsidRPr="00FB6BD0" w:rsidRDefault="00F06C02" w:rsidP="00F06C02">
      <w:pPr>
        <w:shd w:val="clear" w:color="auto" w:fill="FFFFFF"/>
        <w:tabs>
          <w:tab w:val="left" w:pos="696"/>
        </w:tabs>
        <w:spacing w:line="317" w:lineRule="exact"/>
        <w:ind w:lef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5.4</w:t>
      </w:r>
      <w:r w:rsidRPr="000B6F6C">
        <w:rPr>
          <w:rFonts w:ascii="Times New Roman" w:hAnsi="Times New Roman"/>
          <w:bCs/>
          <w:sz w:val="28"/>
          <w:szCs w:val="28"/>
        </w:rPr>
        <w:t>.8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B6F6C">
        <w:rPr>
          <w:rFonts w:ascii="Times New Roman" w:hAnsi="Times New Roman"/>
          <w:sz w:val="28"/>
          <w:szCs w:val="28"/>
        </w:rPr>
        <w:t>существление иных  функций и полномочий учредителя Бюджетного учреждения установленных законодательством Российской Федерации и Нижегородской области».</w:t>
      </w:r>
    </w:p>
    <w:p w:rsidR="00F06C02" w:rsidRPr="00216D55" w:rsidRDefault="00F06C02" w:rsidP="00F06C02">
      <w:pPr>
        <w:jc w:val="center"/>
        <w:rPr>
          <w:rFonts w:ascii="Times New Roman" w:hAnsi="Times New Roman"/>
          <w:b/>
          <w:sz w:val="28"/>
          <w:szCs w:val="28"/>
        </w:rPr>
      </w:pPr>
      <w:r w:rsidRPr="00216D55">
        <w:rPr>
          <w:rFonts w:ascii="Times New Roman" w:hAnsi="Times New Roman"/>
          <w:b/>
          <w:sz w:val="28"/>
          <w:szCs w:val="28"/>
        </w:rPr>
        <w:t>6. Реорганизация и ликвидация Бюджетного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6.1. Реорганизация </w:t>
      </w:r>
      <w:r>
        <w:rPr>
          <w:rFonts w:ascii="Times New Roman" w:hAnsi="Times New Roman"/>
          <w:sz w:val="28"/>
          <w:szCs w:val="28"/>
        </w:rPr>
        <w:t>осуществляется в установленном з</w:t>
      </w:r>
      <w:r w:rsidRPr="00216D55">
        <w:rPr>
          <w:rFonts w:ascii="Times New Roman" w:hAnsi="Times New Roman"/>
          <w:sz w:val="28"/>
          <w:szCs w:val="28"/>
        </w:rPr>
        <w:t>аконодательством   Российской Федерации порядке. Принятие решения о 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D55">
        <w:rPr>
          <w:rFonts w:ascii="Times New Roman" w:hAnsi="Times New Roman"/>
          <w:sz w:val="28"/>
          <w:szCs w:val="28"/>
        </w:rPr>
        <w:t xml:space="preserve">и ликвидации Бюджетного учреждения осуществляется в </w:t>
      </w:r>
      <w:proofErr w:type="gramStart"/>
      <w:r w:rsidRPr="00216D5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16D55">
        <w:rPr>
          <w:rFonts w:ascii="Times New Roman" w:hAnsi="Times New Roman"/>
          <w:sz w:val="28"/>
          <w:szCs w:val="28"/>
        </w:rPr>
        <w:t xml:space="preserve"> установленном </w:t>
      </w:r>
      <w:r>
        <w:rPr>
          <w:rFonts w:ascii="Times New Roman" w:hAnsi="Times New Roman"/>
          <w:sz w:val="28"/>
          <w:szCs w:val="28"/>
        </w:rPr>
        <w:t>а</w:t>
      </w:r>
      <w:r w:rsidRPr="00216D55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городского округа город Выкса Нижегородской области</w:t>
      </w:r>
      <w:r w:rsidRPr="00216D55">
        <w:rPr>
          <w:rFonts w:ascii="Times New Roman" w:hAnsi="Times New Roman"/>
          <w:sz w:val="28"/>
          <w:szCs w:val="28"/>
        </w:rPr>
        <w:t>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6.2. Реорганизация влечет за собой переход прав и обязанностей Бюджетного учреждения к его правопреемнику в соответствии с действую</w:t>
      </w:r>
      <w:r>
        <w:rPr>
          <w:rFonts w:ascii="Times New Roman" w:hAnsi="Times New Roman"/>
          <w:sz w:val="28"/>
          <w:szCs w:val="28"/>
        </w:rPr>
        <w:t>щим з</w:t>
      </w:r>
      <w:r w:rsidRPr="00216D55">
        <w:rPr>
          <w:rFonts w:ascii="Times New Roman" w:hAnsi="Times New Roman"/>
          <w:sz w:val="28"/>
          <w:szCs w:val="28"/>
        </w:rPr>
        <w:t>аконодательством Российской Федерации.</w:t>
      </w:r>
    </w:p>
    <w:p w:rsidR="00F06C02" w:rsidRPr="00216D55" w:rsidRDefault="00F06C02" w:rsidP="00F06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6.3. Бюджетное учреждение считается реорганизованным, за исключением случаев реорганизации  в форме присоединения, с момента государственной регистрации вновь возникших юридических лиц. 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6D55">
        <w:rPr>
          <w:rFonts w:ascii="Times New Roman" w:hAnsi="Times New Roman"/>
          <w:sz w:val="28"/>
          <w:szCs w:val="28"/>
        </w:rPr>
        <w:t>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06C02" w:rsidRPr="00216D55" w:rsidRDefault="00F06C02" w:rsidP="00F06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>6.4. Ликвидация Бюджетного учреждения влечет его прекращение без перехода прав и обязанностей в порядке правопреемства к другим лицам с момента назначения ликвидационной комиссии,  к ней переходит полномочия по управлению делами Бюджетного учреждения. Ликвидационная комиссия от имени, ликвидируемого Бюджетного учреждения выступает в суде.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6D55">
        <w:rPr>
          <w:rFonts w:ascii="Times New Roman" w:hAnsi="Times New Roman"/>
          <w:sz w:val="28"/>
          <w:szCs w:val="28"/>
        </w:rPr>
        <w:t>Ликвидационная комиссия составляет ликвидационные балансы и предоста</w:t>
      </w:r>
      <w:r>
        <w:rPr>
          <w:rFonts w:ascii="Times New Roman" w:hAnsi="Times New Roman"/>
          <w:sz w:val="28"/>
          <w:szCs w:val="28"/>
        </w:rPr>
        <w:t>вляет их уполномоченному органу а</w:t>
      </w:r>
      <w:r w:rsidRPr="00216D5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Выкса Нижегородской области в сфере культуры</w:t>
      </w:r>
      <w:r w:rsidRPr="00216D55">
        <w:rPr>
          <w:rFonts w:ascii="Times New Roman" w:hAnsi="Times New Roman"/>
          <w:sz w:val="28"/>
          <w:szCs w:val="28"/>
        </w:rPr>
        <w:t xml:space="preserve"> для утверждения и осуществляет иные действия по ликвидации Бюджетного учреждения в соответствии  с </w:t>
      </w:r>
      <w:r>
        <w:rPr>
          <w:rFonts w:ascii="Times New Roman" w:hAnsi="Times New Roman"/>
          <w:sz w:val="28"/>
          <w:szCs w:val="28"/>
        </w:rPr>
        <w:t>з</w:t>
      </w:r>
      <w:r w:rsidRPr="00216D55">
        <w:rPr>
          <w:rFonts w:ascii="Times New Roman" w:hAnsi="Times New Roman"/>
          <w:sz w:val="28"/>
          <w:szCs w:val="28"/>
        </w:rPr>
        <w:t>аконодательством Российской Федерации.</w:t>
      </w:r>
    </w:p>
    <w:p w:rsidR="00F06C02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216D55">
        <w:rPr>
          <w:rFonts w:ascii="Times New Roman" w:hAnsi="Times New Roman"/>
          <w:sz w:val="28"/>
          <w:szCs w:val="28"/>
        </w:rPr>
        <w:t>Распоряжением, оставшимся после удовлетворения требований кредиторов имуществом ликвидируемого Бюджетного учреждения осуществляется</w:t>
      </w:r>
      <w:proofErr w:type="gramEnd"/>
      <w:r w:rsidRPr="00216D55">
        <w:rPr>
          <w:rFonts w:ascii="Times New Roman" w:hAnsi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/>
          <w:sz w:val="28"/>
          <w:szCs w:val="28"/>
        </w:rPr>
        <w:t>а</w:t>
      </w:r>
      <w:r w:rsidRPr="00216D5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город Выкса Нижегородской области в установленном з</w:t>
      </w:r>
      <w:r w:rsidRPr="00216D55">
        <w:rPr>
          <w:rFonts w:ascii="Times New Roman" w:hAnsi="Times New Roman"/>
          <w:sz w:val="28"/>
          <w:szCs w:val="28"/>
        </w:rPr>
        <w:t>аконодательством порядке.</w:t>
      </w:r>
    </w:p>
    <w:p w:rsidR="00F06C02" w:rsidRPr="00216D55" w:rsidRDefault="00F06C02" w:rsidP="00F06C02">
      <w:pPr>
        <w:jc w:val="both"/>
        <w:rPr>
          <w:rFonts w:ascii="Times New Roman" w:hAnsi="Times New Roman"/>
          <w:sz w:val="28"/>
          <w:szCs w:val="28"/>
        </w:rPr>
      </w:pPr>
      <w:r w:rsidRPr="00216D55">
        <w:rPr>
          <w:rFonts w:ascii="Times New Roman" w:hAnsi="Times New Roman"/>
          <w:sz w:val="28"/>
          <w:szCs w:val="28"/>
        </w:rPr>
        <w:lastRenderedPageBreak/>
        <w:t xml:space="preserve">6.6. </w:t>
      </w:r>
      <w:proofErr w:type="gramStart"/>
      <w:r w:rsidRPr="00216D55">
        <w:rPr>
          <w:rFonts w:ascii="Times New Roman" w:hAnsi="Times New Roman"/>
          <w:sz w:val="28"/>
          <w:szCs w:val="28"/>
        </w:rPr>
        <w:t>Ликвидация Бюджетного учреждения считается завершенной, а Бюджетное учреждение – прекратившим свое существование, после внесения записи об этом в Единый государственный реестр юридических лиц.</w:t>
      </w:r>
      <w:proofErr w:type="gramEnd"/>
    </w:p>
    <w:p w:rsidR="00F06C02" w:rsidRDefault="00F06C02" w:rsidP="00F06C02">
      <w:r w:rsidRPr="00216D55">
        <w:rPr>
          <w:rFonts w:ascii="Times New Roman" w:hAnsi="Times New Roman"/>
          <w:sz w:val="28"/>
          <w:szCs w:val="28"/>
        </w:rPr>
        <w:t xml:space="preserve">6.7. При ликвидации и реорганизации Бюджетного учреждения, </w:t>
      </w:r>
      <w:r>
        <w:rPr>
          <w:rFonts w:ascii="Times New Roman" w:hAnsi="Times New Roman"/>
          <w:sz w:val="28"/>
          <w:szCs w:val="28"/>
        </w:rPr>
        <w:t>высвобождаемым</w:t>
      </w:r>
      <w:r w:rsidRPr="00216D55">
        <w:rPr>
          <w:rFonts w:ascii="Times New Roman" w:hAnsi="Times New Roman"/>
          <w:sz w:val="28"/>
          <w:szCs w:val="28"/>
        </w:rPr>
        <w:t xml:space="preserve"> работникам гарантируется соблюдение их пра</w:t>
      </w:r>
      <w:r>
        <w:rPr>
          <w:rFonts w:ascii="Times New Roman" w:hAnsi="Times New Roman"/>
          <w:sz w:val="28"/>
          <w:szCs w:val="28"/>
        </w:rPr>
        <w:t>в и интересов в соответствии с з</w:t>
      </w:r>
      <w:r w:rsidRPr="00216D55">
        <w:rPr>
          <w:rFonts w:ascii="Times New Roman" w:hAnsi="Times New Roman"/>
          <w:sz w:val="28"/>
          <w:szCs w:val="28"/>
        </w:rPr>
        <w:t>аконодательством Российско</w:t>
      </w:r>
      <w:r>
        <w:rPr>
          <w:rFonts w:ascii="Times New Roman" w:hAnsi="Times New Roman"/>
          <w:sz w:val="28"/>
          <w:szCs w:val="28"/>
        </w:rPr>
        <w:t>й  Федерации</w:t>
      </w:r>
    </w:p>
    <w:p w:rsidR="00F06C02" w:rsidRDefault="00F06C02" w:rsidP="0091038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86" w:rsidRDefault="00910386" w:rsidP="00910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D43" w:rsidRDefault="000F3D43"/>
    <w:sectPr w:rsidR="000F3D43" w:rsidSect="000F3D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27" w:rsidRDefault="00254A27" w:rsidP="006A1A7A">
      <w:pPr>
        <w:spacing w:after="0" w:line="240" w:lineRule="auto"/>
      </w:pPr>
      <w:r>
        <w:separator/>
      </w:r>
    </w:p>
  </w:endnote>
  <w:endnote w:type="continuationSeparator" w:id="0">
    <w:p w:rsidR="00254A27" w:rsidRDefault="00254A27" w:rsidP="006A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286293"/>
      <w:docPartObj>
        <w:docPartGallery w:val="Page Numbers (Bottom of Page)"/>
        <w:docPartUnique/>
      </w:docPartObj>
    </w:sdtPr>
    <w:sdtContent>
      <w:p w:rsidR="006E298B" w:rsidRDefault="00241478">
        <w:pPr>
          <w:pStyle w:val="a7"/>
          <w:jc w:val="right"/>
        </w:pPr>
        <w:r>
          <w:fldChar w:fldCharType="begin"/>
        </w:r>
        <w:r w:rsidR="006E298B">
          <w:instrText>PAGE   \* MERGEFORMAT</w:instrText>
        </w:r>
        <w:r>
          <w:fldChar w:fldCharType="separate"/>
        </w:r>
        <w:r w:rsidR="006D042B">
          <w:rPr>
            <w:noProof/>
          </w:rPr>
          <w:t>15</w:t>
        </w:r>
        <w:r>
          <w:fldChar w:fldCharType="end"/>
        </w:r>
      </w:p>
    </w:sdtContent>
  </w:sdt>
  <w:p w:rsidR="006E298B" w:rsidRDefault="006E29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27" w:rsidRDefault="00254A27" w:rsidP="006A1A7A">
      <w:pPr>
        <w:spacing w:after="0" w:line="240" w:lineRule="auto"/>
      </w:pPr>
      <w:r>
        <w:separator/>
      </w:r>
    </w:p>
  </w:footnote>
  <w:footnote w:type="continuationSeparator" w:id="0">
    <w:p w:rsidR="00254A27" w:rsidRDefault="00254A27" w:rsidP="006A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C92"/>
    <w:multiLevelType w:val="singleLevel"/>
    <w:tmpl w:val="8AC2982A"/>
    <w:lvl w:ilvl="0">
      <w:start w:val="2"/>
      <w:numFmt w:val="bullet"/>
      <w:lvlText w:val="-"/>
      <w:lvlJc w:val="left"/>
      <w:pPr>
        <w:tabs>
          <w:tab w:val="num" w:pos="39"/>
        </w:tabs>
        <w:ind w:left="39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86"/>
    <w:rsid w:val="000F3D43"/>
    <w:rsid w:val="0013742E"/>
    <w:rsid w:val="002314A8"/>
    <w:rsid w:val="00241478"/>
    <w:rsid w:val="00254A27"/>
    <w:rsid w:val="006A1A7A"/>
    <w:rsid w:val="006D042B"/>
    <w:rsid w:val="006E298B"/>
    <w:rsid w:val="00800F66"/>
    <w:rsid w:val="008224DA"/>
    <w:rsid w:val="008862C0"/>
    <w:rsid w:val="00910386"/>
    <w:rsid w:val="00A07937"/>
    <w:rsid w:val="00B453C3"/>
    <w:rsid w:val="00D45F60"/>
    <w:rsid w:val="00D85F88"/>
    <w:rsid w:val="00E13446"/>
    <w:rsid w:val="00E526FF"/>
    <w:rsid w:val="00E7102F"/>
    <w:rsid w:val="00F06C02"/>
    <w:rsid w:val="00FD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C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A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A7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E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6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D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C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A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A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A7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E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BPC4</cp:lastModifiedBy>
  <cp:revision>11</cp:revision>
  <cp:lastPrinted>2015-02-04T11:37:00Z</cp:lastPrinted>
  <dcterms:created xsi:type="dcterms:W3CDTF">2014-12-28T09:18:00Z</dcterms:created>
  <dcterms:modified xsi:type="dcterms:W3CDTF">2016-08-10T11:46:00Z</dcterms:modified>
</cp:coreProperties>
</file>